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3D03F" w14:textId="77777777" w:rsidR="00742450" w:rsidRPr="00974030" w:rsidRDefault="00742450" w:rsidP="00354353">
      <w:pPr>
        <w:spacing w:line="360" w:lineRule="exact"/>
        <w:ind w:firstLineChars="200" w:firstLine="480"/>
        <w:rPr>
          <w:rFonts w:asciiTheme="majorEastAsia" w:eastAsiaTheme="majorEastAsia" w:hAnsiTheme="majorEastAsia" w:cstheme="majorEastAsia"/>
          <w:bCs/>
          <w:sz w:val="24"/>
        </w:rPr>
      </w:pPr>
      <w:r w:rsidRPr="00974030">
        <w:rPr>
          <w:rFonts w:asciiTheme="majorEastAsia" w:eastAsiaTheme="majorEastAsia" w:hAnsiTheme="majorEastAsia" w:cstheme="majorEastAsia" w:hint="eastAsia"/>
          <w:bCs/>
          <w:sz w:val="24"/>
        </w:rPr>
        <w:t>附件五</w:t>
      </w:r>
      <w:r w:rsidRPr="00974030">
        <w:rPr>
          <w:rFonts w:asciiTheme="majorEastAsia" w:eastAsiaTheme="majorEastAsia" w:hAnsiTheme="majorEastAsia" w:cstheme="majorEastAsia"/>
          <w:bCs/>
          <w:sz w:val="24"/>
        </w:rPr>
        <w:t>、参考资料</w:t>
      </w:r>
    </w:p>
    <w:p w14:paraId="66D8C359" w14:textId="67993B6C" w:rsidR="00742450" w:rsidRDefault="00742450" w:rsidP="00354353">
      <w:pPr>
        <w:spacing w:line="360" w:lineRule="exact"/>
        <w:ind w:firstLineChars="200" w:firstLine="600"/>
        <w:jc w:val="center"/>
        <w:rPr>
          <w:rFonts w:asciiTheme="majorEastAsia" w:eastAsiaTheme="majorEastAsia" w:hAnsiTheme="majorEastAsia" w:cstheme="majorEastAsia"/>
          <w:b/>
          <w:bCs/>
          <w:sz w:val="30"/>
          <w:szCs w:val="30"/>
        </w:rPr>
      </w:pPr>
      <w:r>
        <w:rPr>
          <w:rFonts w:asciiTheme="majorEastAsia" w:eastAsiaTheme="majorEastAsia" w:hAnsiTheme="majorEastAsia" w:cstheme="majorEastAsia" w:hint="eastAsia"/>
          <w:b/>
          <w:bCs/>
          <w:sz w:val="30"/>
          <w:szCs w:val="30"/>
        </w:rPr>
        <w:t>千斤顶设计</w:t>
      </w:r>
    </w:p>
    <w:p w14:paraId="24CB0B98" w14:textId="1D5F310E" w:rsidR="00742450" w:rsidRPr="003677AC" w:rsidRDefault="00BC0526" w:rsidP="00354353">
      <w:pPr>
        <w:spacing w:line="360" w:lineRule="exact"/>
        <w:ind w:firstLineChars="200" w:firstLine="480"/>
        <w:rPr>
          <w:sz w:val="24"/>
        </w:rPr>
      </w:pPr>
      <w:r>
        <w:rPr>
          <w:rFonts w:hint="eastAsia"/>
          <w:sz w:val="24"/>
        </w:rPr>
        <w:t>仅参考</w:t>
      </w:r>
      <w:r w:rsidR="00742450" w:rsidRPr="003677AC">
        <w:rPr>
          <w:rFonts w:hint="eastAsia"/>
          <w:sz w:val="24"/>
        </w:rPr>
        <w:t>：</w:t>
      </w:r>
      <w:r w:rsidR="00742450">
        <w:rPr>
          <w:rFonts w:hint="eastAsia"/>
          <w:sz w:val="24"/>
        </w:rPr>
        <w:t>现实生活中往往存在许多过于沉重</w:t>
      </w:r>
      <w:r w:rsidR="001C3336">
        <w:rPr>
          <w:rFonts w:hint="eastAsia"/>
          <w:sz w:val="24"/>
        </w:rPr>
        <w:t>而</w:t>
      </w:r>
      <w:r w:rsidR="00742450">
        <w:rPr>
          <w:rFonts w:hint="eastAsia"/>
          <w:sz w:val="24"/>
        </w:rPr>
        <w:t>常人无法举升的重物，因此千斤顶应运而生。</w:t>
      </w:r>
      <w:r w:rsidR="00EA4C99" w:rsidRPr="00EA4C99">
        <w:rPr>
          <w:rFonts w:hint="eastAsia"/>
          <w:sz w:val="24"/>
        </w:rPr>
        <w:t>剪式千斤顶作为一种常见的起重设备，主要用于顶起小吨位的汽车</w:t>
      </w:r>
      <w:r w:rsidR="00742450" w:rsidRPr="00742450">
        <w:rPr>
          <w:rFonts w:hint="eastAsia"/>
          <w:sz w:val="24"/>
        </w:rPr>
        <w:t>。其结构轻巧坚固、灵活可靠，一人即可携带和操作</w:t>
      </w:r>
      <w:r w:rsidR="001C3336">
        <w:rPr>
          <w:rFonts w:hint="eastAsia"/>
          <w:sz w:val="24"/>
        </w:rPr>
        <w:t>，一下主要对其设计思路进行简述</w:t>
      </w:r>
      <w:r w:rsidR="00742450" w:rsidRPr="00742450">
        <w:rPr>
          <w:rFonts w:hint="eastAsia"/>
          <w:sz w:val="24"/>
        </w:rPr>
        <w:t>。</w:t>
      </w:r>
    </w:p>
    <w:p w14:paraId="4D827916" w14:textId="35EDEE45" w:rsidR="009272DD" w:rsidRPr="00764350" w:rsidRDefault="00742450" w:rsidP="00354353">
      <w:pPr>
        <w:spacing w:line="360" w:lineRule="exact"/>
        <w:ind w:firstLineChars="200" w:firstLine="480"/>
        <w:rPr>
          <w:sz w:val="24"/>
        </w:rPr>
      </w:pPr>
      <w:r w:rsidRPr="003677AC">
        <w:rPr>
          <w:rFonts w:hint="eastAsia"/>
          <w:sz w:val="24"/>
        </w:rPr>
        <w:t>关键词：</w:t>
      </w:r>
      <w:r>
        <w:rPr>
          <w:rFonts w:hint="eastAsia"/>
          <w:sz w:val="24"/>
        </w:rPr>
        <w:t>千斤顶</w:t>
      </w:r>
      <w:r w:rsidRPr="003677AC">
        <w:rPr>
          <w:rFonts w:hint="eastAsia"/>
          <w:sz w:val="24"/>
        </w:rPr>
        <w:t xml:space="preserve">   机构   设计   制作</w:t>
      </w:r>
    </w:p>
    <w:p w14:paraId="5A5BA7CB" w14:textId="77777777" w:rsidR="001C3336" w:rsidRDefault="001C3336" w:rsidP="00354353">
      <w:pPr>
        <w:spacing w:line="360" w:lineRule="exact"/>
        <w:ind w:firstLineChars="200" w:firstLine="480"/>
        <w:rPr>
          <w:b/>
          <w:bCs/>
          <w:sz w:val="24"/>
        </w:rPr>
      </w:pPr>
      <w:r w:rsidRPr="003677AC">
        <w:rPr>
          <w:rFonts w:hint="eastAsia"/>
          <w:b/>
          <w:bCs/>
          <w:sz w:val="24"/>
        </w:rPr>
        <w:t xml:space="preserve">一、概述 </w:t>
      </w:r>
    </w:p>
    <w:p w14:paraId="316AC56A" w14:textId="1710AAAE" w:rsidR="008C5D4D" w:rsidRPr="001C3336" w:rsidRDefault="001C3336" w:rsidP="00354353">
      <w:pPr>
        <w:spacing w:line="360" w:lineRule="exact"/>
        <w:ind w:firstLineChars="200" w:firstLine="480"/>
        <w:rPr>
          <w:b/>
          <w:bCs/>
          <w:sz w:val="24"/>
        </w:rPr>
      </w:pPr>
      <w:r w:rsidRPr="003677AC">
        <w:rPr>
          <w:rFonts w:hint="eastAsia"/>
          <w:sz w:val="24"/>
        </w:rPr>
        <w:t>（一）、</w:t>
      </w:r>
      <w:r w:rsidR="00D82BF4">
        <w:rPr>
          <w:rFonts w:hint="eastAsia"/>
          <w:sz w:val="24"/>
        </w:rPr>
        <w:t>剪式千斤顶</w:t>
      </w:r>
      <w:r w:rsidRPr="003677AC">
        <w:rPr>
          <w:rFonts w:hint="eastAsia"/>
          <w:sz w:val="24"/>
        </w:rPr>
        <w:t xml:space="preserve">的介绍 </w:t>
      </w:r>
    </w:p>
    <w:p w14:paraId="5339A6B2" w14:textId="7B12E444" w:rsidR="008C5D4D" w:rsidRDefault="00D82BF4" w:rsidP="00354353">
      <w:pPr>
        <w:spacing w:line="360" w:lineRule="exact"/>
        <w:ind w:firstLineChars="200" w:firstLine="420"/>
      </w:pPr>
      <w:r>
        <w:rPr>
          <w:rFonts w:hint="eastAsia"/>
        </w:rPr>
        <w:t>剪式千斤顶</w:t>
      </w:r>
      <w:r w:rsidR="008C5D4D">
        <w:rPr>
          <w:rFonts w:hint="eastAsia"/>
        </w:rPr>
        <w:t>由底座、一对下支承臂、一对上支承臂、鞍座、平面轴承、螺母、摇座、销轴和丝杆组成，一对上支承臂的边内翻成加强筋，其末端成齿轮并啮合，一对下支承臂的边外翻成加强筋，其末端成齿轮并啮合。</w:t>
      </w:r>
    </w:p>
    <w:p w14:paraId="062CDFFA" w14:textId="4ECC450A" w:rsidR="00CC621C" w:rsidRDefault="00CC621C" w:rsidP="00354353">
      <w:pPr>
        <w:ind w:firstLineChars="200" w:firstLine="420"/>
        <w:jc w:val="center"/>
      </w:pPr>
      <w:r w:rsidRPr="00CC621C">
        <w:rPr>
          <w:noProof/>
        </w:rPr>
        <w:drawing>
          <wp:inline distT="0" distB="0" distL="0" distR="0" wp14:anchorId="281294D9" wp14:editId="6BE517BB">
            <wp:extent cx="2552700" cy="1752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52700" cy="1752600"/>
                    </a:xfrm>
                    <a:prstGeom prst="rect">
                      <a:avLst/>
                    </a:prstGeom>
                  </pic:spPr>
                </pic:pic>
              </a:graphicData>
            </a:graphic>
          </wp:inline>
        </w:drawing>
      </w:r>
    </w:p>
    <w:p w14:paraId="1B61E9A2" w14:textId="77777777" w:rsidR="00CC621C" w:rsidRDefault="00CC621C" w:rsidP="00354353">
      <w:pPr>
        <w:spacing w:line="360" w:lineRule="exact"/>
        <w:ind w:firstLineChars="200" w:firstLine="420"/>
        <w:jc w:val="left"/>
      </w:pPr>
      <w:r>
        <w:rPr>
          <w:rFonts w:hint="eastAsia"/>
        </w:rPr>
        <w:t>剪式千斤顶是基于等腰三角形两腰不变缩短底边会提升高线的几何原理制作而来的。它通过丝杆和螺母来调节上下两个等腰三角的底边来进行提升和下降高度的。就像平常生活中的工具梯，当梯子的两臂的夹角越小梯子就越高，同理梯子的两臂的夹角越大梯子就越低。</w:t>
      </w:r>
    </w:p>
    <w:p w14:paraId="0D815DE3" w14:textId="57D82A80" w:rsidR="00CC621C" w:rsidRDefault="00CC621C" w:rsidP="00354353">
      <w:pPr>
        <w:spacing w:line="360" w:lineRule="exact"/>
        <w:ind w:firstLineChars="200" w:firstLine="420"/>
        <w:jc w:val="left"/>
      </w:pPr>
      <w:r>
        <w:rPr>
          <w:rFonts w:hint="eastAsia"/>
        </w:rPr>
        <w:t>剪式千斤顶又叫支架千斤顶，轻便快捷，是国内各大汽车工厂随车产品。由金属板材制成的上支杆和下支杆组成。上支杆的横截面与下支杆在齿部及其附近部分的横截面是一边开口的矩形，开口两边的金属板向内弯折。上支杆和下支杆上的齿是由开口两边弯折的金属板上制成，齿宽大于金属板厚。</w:t>
      </w:r>
    </w:p>
    <w:p w14:paraId="77E1D70E" w14:textId="78E1F31B" w:rsidR="006E424A" w:rsidRDefault="006E424A" w:rsidP="006D3E78">
      <w:pPr>
        <w:spacing w:line="360" w:lineRule="exact"/>
        <w:ind w:firstLineChars="200" w:firstLine="420"/>
        <w:jc w:val="left"/>
      </w:pPr>
      <w:r>
        <w:rPr>
          <w:rFonts w:hint="eastAsia"/>
        </w:rPr>
        <w:t>我们在现有的剪式千斤顶理论基础上改良结构和使用方法，使得本次设计的剪式千斤顶更加优化，综合材质的选择、结构的简化，让消费者更加便捷省力的使用该千斤顶，这是本</w:t>
      </w:r>
      <w:bookmarkStart w:id="0" w:name="_GoBack"/>
      <w:bookmarkEnd w:id="0"/>
      <w:r>
        <w:rPr>
          <w:rFonts w:hint="eastAsia"/>
        </w:rPr>
        <w:t>篇论文剪式千斤顶的设计初衷。</w:t>
      </w:r>
    </w:p>
    <w:p w14:paraId="6EAB24E7" w14:textId="0A47BFFB" w:rsidR="006E424A" w:rsidRDefault="00FC749E" w:rsidP="00354353">
      <w:pPr>
        <w:spacing w:line="360" w:lineRule="exact"/>
        <w:ind w:firstLineChars="200" w:firstLine="420"/>
        <w:jc w:val="left"/>
      </w:pPr>
      <w:r>
        <w:t>(</w:t>
      </w:r>
      <w:r>
        <w:rPr>
          <w:rFonts w:hint="eastAsia"/>
        </w:rPr>
        <w:t>二</w:t>
      </w:r>
      <w:r>
        <w:t>)</w:t>
      </w:r>
      <w:r w:rsidRPr="00FC749E">
        <w:rPr>
          <w:rFonts w:hint="eastAsia"/>
          <w:sz w:val="24"/>
        </w:rPr>
        <w:t xml:space="preserve"> </w:t>
      </w:r>
      <w:r w:rsidRPr="003677AC">
        <w:rPr>
          <w:rFonts w:hint="eastAsia"/>
          <w:sz w:val="24"/>
        </w:rPr>
        <w:t>、</w:t>
      </w:r>
      <w:bookmarkStart w:id="1" w:name="_Hlk509499135"/>
      <w:r w:rsidR="006E424A">
        <w:t>剪式千斤顶</w:t>
      </w:r>
      <w:bookmarkEnd w:id="1"/>
      <w:r w:rsidR="006E424A">
        <w:t>的设计要求</w:t>
      </w:r>
    </w:p>
    <w:p w14:paraId="6238D7C8" w14:textId="54CEA5DE" w:rsidR="00CC0E7F" w:rsidRPr="00CC0E7F" w:rsidRDefault="00CC0E7F" w:rsidP="00354353">
      <w:pPr>
        <w:spacing w:line="360" w:lineRule="exact"/>
        <w:ind w:firstLineChars="200" w:firstLine="420"/>
        <w:jc w:val="left"/>
      </w:pPr>
      <w:r w:rsidRPr="00CC0E7F">
        <w:rPr>
          <w:rFonts w:hint="eastAsia"/>
        </w:rPr>
        <w:t>完成此次</w:t>
      </w:r>
      <w:r>
        <w:rPr>
          <w:rFonts w:hint="eastAsia"/>
        </w:rPr>
        <w:t>千斤顶设计</w:t>
      </w:r>
      <w:r w:rsidRPr="00CC0E7F">
        <w:rPr>
          <w:rFonts w:hint="eastAsia"/>
        </w:rPr>
        <w:t>需要根据</w:t>
      </w:r>
      <w:r>
        <w:rPr>
          <w:rFonts w:hint="eastAsia"/>
        </w:rPr>
        <w:t>赛事通知</w:t>
      </w:r>
      <w:r w:rsidRPr="00CC0E7F">
        <w:rPr>
          <w:rFonts w:hint="eastAsia"/>
        </w:rPr>
        <w:t>的要求，通过搜集和整理</w:t>
      </w:r>
      <w:r w:rsidR="00415044">
        <w:rPr>
          <w:rFonts w:hint="eastAsia"/>
        </w:rPr>
        <w:t>千斤顶机构</w:t>
      </w:r>
      <w:r w:rsidRPr="00CC0E7F">
        <w:rPr>
          <w:rFonts w:hint="eastAsia"/>
        </w:rPr>
        <w:t>及工艺的有关资料，结合自己所学知识，确定整体设计方案，并依次进行</w:t>
      </w:r>
      <w:r>
        <w:rPr>
          <w:rFonts w:hint="eastAsia"/>
        </w:rPr>
        <w:t>千斤顶</w:t>
      </w:r>
      <w:r w:rsidRPr="00CC0E7F">
        <w:rPr>
          <w:rFonts w:hint="eastAsia"/>
        </w:rPr>
        <w:t>的设计，使</w:t>
      </w:r>
      <w:r>
        <w:rPr>
          <w:rFonts w:hint="eastAsia"/>
        </w:rPr>
        <w:t>千斤顶</w:t>
      </w:r>
      <w:r w:rsidRPr="00CC0E7F">
        <w:rPr>
          <w:rFonts w:hint="eastAsia"/>
        </w:rPr>
        <w:t>的设计</w:t>
      </w:r>
      <w:r>
        <w:rPr>
          <w:rFonts w:hint="eastAsia"/>
        </w:rPr>
        <w:t>加工生产成本低，质量安全稳定，使用寿命长，结构简单，使用方便，省力便捷，并在不破坏千斤顶的前提下尽可能实现更强的重物举升能力</w:t>
      </w:r>
      <w:r w:rsidRPr="00CC0E7F">
        <w:rPr>
          <w:rFonts w:hint="eastAsia"/>
        </w:rPr>
        <w:t>。通过对</w:t>
      </w:r>
      <w:r w:rsidR="00E71A69">
        <w:rPr>
          <w:rFonts w:hint="eastAsia"/>
        </w:rPr>
        <w:t>千斤顶</w:t>
      </w:r>
      <w:r w:rsidRPr="00CC0E7F">
        <w:rPr>
          <w:rFonts w:hint="eastAsia"/>
        </w:rPr>
        <w:t>机构的使用现状、需求情况以及使用寿命的调查，以及对常用结构件或装置的分析，查看相关资料，结合自己所学的《机械设计基础》、《机械制图》、《机械制造技术》等专业课程，掌握一定的</w:t>
      </w:r>
      <w:r w:rsidRPr="00CC0E7F">
        <w:rPr>
          <w:rFonts w:hint="eastAsia"/>
        </w:rPr>
        <w:lastRenderedPageBreak/>
        <w:t>相关信息，在比较和借鉴的基础上，设计制造出一种机构更加简单合理、高质量、高效率、以及使用成本更加低廉的</w:t>
      </w:r>
      <w:r w:rsidR="00E71A69">
        <w:rPr>
          <w:rFonts w:hint="eastAsia"/>
        </w:rPr>
        <w:t>千斤顶机构</w:t>
      </w:r>
      <w:r w:rsidRPr="00CC0E7F">
        <w:rPr>
          <w:rFonts w:hint="eastAsia"/>
        </w:rPr>
        <w:t xml:space="preserve">。 </w:t>
      </w:r>
    </w:p>
    <w:p w14:paraId="24161FD8" w14:textId="227E6444" w:rsidR="006E424A" w:rsidRDefault="00CC0E7F" w:rsidP="00354353">
      <w:pPr>
        <w:spacing w:line="360" w:lineRule="exact"/>
        <w:ind w:firstLineChars="200" w:firstLine="420"/>
        <w:jc w:val="left"/>
      </w:pPr>
      <w:r w:rsidRPr="00CC0E7F">
        <w:rPr>
          <w:rFonts w:hint="eastAsia"/>
        </w:rPr>
        <w:t>对于</w:t>
      </w:r>
      <w:r w:rsidR="00E71A69">
        <w:rPr>
          <w:rFonts w:hint="eastAsia"/>
        </w:rPr>
        <w:t>千斤顶</w:t>
      </w:r>
      <w:r w:rsidRPr="00CC0E7F">
        <w:rPr>
          <w:rFonts w:hint="eastAsia"/>
        </w:rPr>
        <w:t>的设计与制造，</w:t>
      </w:r>
      <w:r w:rsidR="00E71A69">
        <w:rPr>
          <w:rFonts w:hint="eastAsia"/>
        </w:rPr>
        <w:t>鼓励大家积极向老师请教，多查阅相关书籍资料，以更好的完成该项制作任务。</w:t>
      </w:r>
    </w:p>
    <w:p w14:paraId="28E50551" w14:textId="37361123" w:rsidR="00E71A69" w:rsidRPr="00863784" w:rsidRDefault="00E71A69" w:rsidP="00354353">
      <w:pPr>
        <w:spacing w:line="360" w:lineRule="exact"/>
        <w:ind w:firstLineChars="200" w:firstLine="480"/>
        <w:rPr>
          <w:b/>
          <w:bCs/>
          <w:sz w:val="24"/>
        </w:rPr>
      </w:pPr>
      <w:r w:rsidRPr="00863784">
        <w:rPr>
          <w:rFonts w:hint="eastAsia"/>
          <w:b/>
          <w:bCs/>
          <w:sz w:val="24"/>
        </w:rPr>
        <w:t>二、</w:t>
      </w:r>
      <w:r w:rsidRPr="00863784">
        <w:rPr>
          <w:b/>
          <w:bCs/>
          <w:sz w:val="24"/>
        </w:rPr>
        <w:t>剪式千斤顶</w:t>
      </w:r>
      <w:r w:rsidRPr="00863784">
        <w:rPr>
          <w:rFonts w:hint="eastAsia"/>
          <w:b/>
          <w:bCs/>
          <w:sz w:val="24"/>
        </w:rPr>
        <w:t>的原理设计</w:t>
      </w:r>
    </w:p>
    <w:p w14:paraId="637C8753" w14:textId="2595D834" w:rsidR="006E424A" w:rsidRPr="00E71A69" w:rsidRDefault="006E424A" w:rsidP="00354353">
      <w:pPr>
        <w:spacing w:line="360" w:lineRule="exact"/>
        <w:ind w:firstLineChars="200" w:firstLine="420"/>
        <w:jc w:val="left"/>
      </w:pPr>
      <w:r>
        <w:t>本设计从螺杆的设计与计算、螺母的设计与计算、承重台的设计与计算、摇动手</w:t>
      </w:r>
      <w:r>
        <w:rPr>
          <w:rFonts w:hint="eastAsia"/>
        </w:rPr>
        <w:t>柄的设计、底座的设计等方面着手进行详细的设计分析及计算阐述。剪式千斤顶的结构主要由以下部分组成：</w:t>
      </w:r>
      <w:r>
        <w:t xml:space="preserve"> 底座、一组上支撑臂、 一组下支撑臂、 螺杆、</w:t>
      </w:r>
      <w:r>
        <w:rPr>
          <w:rFonts w:hint="eastAsia"/>
        </w:rPr>
        <w:t>螺母、承重台、摇动手柄、销轴等；上支撑臂和下支撑臂均为金属板材折弯加工而成，上支撑臂的横截面与下支撑臂在齿部及其附近部分的横截面是一边开口的矩形，开口两边的金属板材向内折弯。上支撑臂和下支撑臂上的齿形是由开口两边折弯的金属板材上加工而成，宽度大于金属板材厚度。</w:t>
      </w:r>
    </w:p>
    <w:p w14:paraId="1F2D965A" w14:textId="6DD2CF32" w:rsidR="006E424A" w:rsidRDefault="00E71A69" w:rsidP="00354353">
      <w:pPr>
        <w:spacing w:line="360" w:lineRule="exact"/>
        <w:ind w:firstLineChars="200" w:firstLine="420"/>
        <w:jc w:val="left"/>
      </w:pPr>
      <w:r>
        <w:rPr>
          <w:rFonts w:hint="eastAsia"/>
        </w:rPr>
        <w:t>（一）</w:t>
      </w:r>
      <w:r w:rsidR="006E424A">
        <w:t>剪式千斤顶的具体设计</w:t>
      </w:r>
    </w:p>
    <w:p w14:paraId="32EDC83F" w14:textId="77777777" w:rsidR="006E424A" w:rsidRDefault="006E424A" w:rsidP="00354353">
      <w:pPr>
        <w:spacing w:line="360" w:lineRule="exact"/>
        <w:ind w:firstLineChars="200" w:firstLine="420"/>
        <w:jc w:val="left"/>
      </w:pPr>
      <w:r>
        <w:rPr>
          <w:rFonts w:hint="eastAsia"/>
        </w:rPr>
        <w:t>剪式千斤顶主要从四个方面进行具体设计：</w:t>
      </w:r>
    </w:p>
    <w:p w14:paraId="6727F2A6" w14:textId="77777777" w:rsidR="006E424A" w:rsidRDefault="006E424A" w:rsidP="00354353">
      <w:pPr>
        <w:spacing w:line="360" w:lineRule="exact"/>
        <w:ind w:firstLineChars="200" w:firstLine="420"/>
        <w:jc w:val="left"/>
      </w:pPr>
      <w:r>
        <w:rPr>
          <w:rFonts w:hint="eastAsia"/>
        </w:rPr>
        <w:t>包括螺杆的设计与计算、螺母的设计与计算、承重台的设计与计算、底座的设计。</w:t>
      </w:r>
    </w:p>
    <w:p w14:paraId="0294BB60" w14:textId="77777777" w:rsidR="006E424A" w:rsidRDefault="006E424A" w:rsidP="00354353">
      <w:pPr>
        <w:spacing w:line="360" w:lineRule="exact"/>
        <w:ind w:firstLineChars="200" w:firstLine="420"/>
        <w:jc w:val="left"/>
      </w:pPr>
      <w:r>
        <w:rPr>
          <w:rFonts w:hint="eastAsia"/>
        </w:rPr>
        <w:t>（</w:t>
      </w:r>
      <w:r>
        <w:t xml:space="preserve"> 1） 螺杆的设计与计算</w:t>
      </w:r>
    </w:p>
    <w:p w14:paraId="49EF18B0" w14:textId="628B40D4" w:rsidR="006E424A" w:rsidRDefault="006E424A" w:rsidP="00354353">
      <w:pPr>
        <w:spacing w:line="360" w:lineRule="exact"/>
        <w:ind w:firstLineChars="200" w:firstLine="420"/>
        <w:jc w:val="left"/>
      </w:pPr>
      <w:r>
        <w:rPr>
          <w:rFonts w:hint="eastAsia"/>
        </w:rPr>
        <w:t>依照我们现有的普通机械千斤顶的螺杆结构形式，本篇论文中的千斤顶螺杆设计依然采用的是梯型螺纹的螺杆。作为常见螺杆结构的一种，梯型螺纹的螺杆相对于其它牙型的螺纹具有工艺性好、牙根强度高、对中性好的特点，该螺杆的材质选用普通碳钢</w:t>
      </w:r>
      <w:r>
        <w:t xml:space="preserve"> 45 钢加</w:t>
      </w:r>
      <w:r>
        <w:rPr>
          <w:rFonts w:hint="eastAsia"/>
        </w:rPr>
        <w:t>表面发黑的处理方式。</w:t>
      </w:r>
    </w:p>
    <w:p w14:paraId="4626BBE2" w14:textId="1342EB72" w:rsidR="006E424A" w:rsidRDefault="006E424A" w:rsidP="00354353">
      <w:pPr>
        <w:spacing w:line="360" w:lineRule="exact"/>
        <w:ind w:firstLineChars="200" w:firstLine="420"/>
        <w:jc w:val="left"/>
      </w:pPr>
      <w:r>
        <w:rPr>
          <w:rFonts w:hint="eastAsia"/>
        </w:rPr>
        <w:t>（</w:t>
      </w:r>
      <w:r>
        <w:t xml:space="preserve"> 2）螺母的设计与计算</w:t>
      </w:r>
    </w:p>
    <w:p w14:paraId="2B9ED830" w14:textId="112C4FF2" w:rsidR="006E424A" w:rsidRPr="00E71A69" w:rsidRDefault="006E424A" w:rsidP="00354353">
      <w:pPr>
        <w:spacing w:line="360" w:lineRule="exact"/>
        <w:ind w:firstLineChars="200" w:firstLine="420"/>
        <w:jc w:val="left"/>
      </w:pPr>
      <w:r>
        <w:rPr>
          <w:rFonts w:hint="eastAsia"/>
        </w:rPr>
        <w:t>由于我们使用剪式千斤顶的时候是通过螺杆和螺母的螺旋传动，上提整个支撑臂运动从而达到将物体举升的目的，所以我们需要对螺母螺纹牙的强度进行计算校核，判断其在工作过程中保持稳定的条件。</w:t>
      </w:r>
    </w:p>
    <w:p w14:paraId="07D8853A" w14:textId="77777777" w:rsidR="006E424A" w:rsidRDefault="006E424A" w:rsidP="00354353">
      <w:pPr>
        <w:spacing w:line="360" w:lineRule="exact"/>
        <w:ind w:firstLineChars="200" w:firstLine="420"/>
        <w:jc w:val="left"/>
      </w:pPr>
      <w:r>
        <w:rPr>
          <w:rFonts w:hint="eastAsia"/>
        </w:rPr>
        <w:t>（</w:t>
      </w:r>
      <w:r>
        <w:t xml:space="preserve"> 3）承重台的设计与计算</w:t>
      </w:r>
    </w:p>
    <w:p w14:paraId="22A019B2" w14:textId="7B680F05" w:rsidR="006E424A" w:rsidRDefault="006E424A" w:rsidP="00354353">
      <w:pPr>
        <w:spacing w:line="360" w:lineRule="exact"/>
        <w:ind w:firstLineChars="200" w:firstLine="420"/>
        <w:jc w:val="left"/>
      </w:pPr>
      <w:r>
        <w:rPr>
          <w:rFonts w:hint="eastAsia"/>
        </w:rPr>
        <w:t>该承重台安装于整个剪式千斤顶的顶端上，将两根上支撑臂和两根顶部销轴连接起来，它的作用在于当我们用手摇动手柄时，螺杆和螺母在螺旋传动的作用下转动到限位套与左右螺母相接触的时候，</w:t>
      </w:r>
      <w:r>
        <w:t xml:space="preserve"> 此时承重台已经达到最高点， 且将物体举升起来离开</w:t>
      </w:r>
      <w:r>
        <w:rPr>
          <w:rFonts w:hint="eastAsia"/>
        </w:rPr>
        <w:t>地面，</w:t>
      </w:r>
      <w:r>
        <w:t xml:space="preserve"> 我们需要对承重台与物体之间的接触面的压力强度进行计算校核</w:t>
      </w:r>
      <w:r w:rsidR="00863784">
        <w:rPr>
          <w:rFonts w:hint="eastAsia"/>
        </w:rPr>
        <w:t>，</w:t>
      </w:r>
      <w:r>
        <w:t>判断其在使</w:t>
      </w:r>
      <w:r>
        <w:rPr>
          <w:rFonts w:hint="eastAsia"/>
        </w:rPr>
        <w:t>用过程中能否保证安全。</w:t>
      </w:r>
    </w:p>
    <w:p w14:paraId="5A6C9061" w14:textId="77777777" w:rsidR="006E424A" w:rsidRDefault="006E424A" w:rsidP="00354353">
      <w:pPr>
        <w:spacing w:line="360" w:lineRule="exact"/>
        <w:ind w:firstLineChars="200" w:firstLine="420"/>
        <w:jc w:val="left"/>
      </w:pPr>
      <w:r>
        <w:rPr>
          <w:rFonts w:hint="eastAsia"/>
        </w:rPr>
        <w:t>（</w:t>
      </w:r>
      <w:r>
        <w:t xml:space="preserve"> 4）底座的设计</w:t>
      </w:r>
    </w:p>
    <w:p w14:paraId="32EF694A" w14:textId="340D5424" w:rsidR="0059317D" w:rsidRDefault="006E424A" w:rsidP="00354353">
      <w:pPr>
        <w:spacing w:line="360" w:lineRule="exact"/>
        <w:ind w:firstLineChars="200" w:firstLine="420"/>
        <w:jc w:val="left"/>
      </w:pPr>
      <w:r>
        <w:rPr>
          <w:rFonts w:hint="eastAsia"/>
        </w:rPr>
        <w:t>底座支撑着整个剪式千斤顶的结构，它将两根下支撑臂和两根底部销轴连接起来，我们需要考虑其尺寸、质量、材质的强度等等因素，既要让它的结构轻便，尺寸合适，也要让其使用起来安全系数高，并结合人机工程学的基本原理，让整个剪式千斤顶的结构使用起来更加人性化合理化。</w:t>
      </w:r>
    </w:p>
    <w:p w14:paraId="7E61C550" w14:textId="069605DD" w:rsidR="00E71A69" w:rsidRDefault="00E71A69" w:rsidP="00354353">
      <w:pPr>
        <w:spacing w:line="360" w:lineRule="exact"/>
        <w:ind w:firstLineChars="200" w:firstLine="420"/>
        <w:jc w:val="left"/>
      </w:pPr>
    </w:p>
    <w:p w14:paraId="7CCDF26B" w14:textId="35637273" w:rsidR="00E71A69" w:rsidRDefault="00E71A69" w:rsidP="00354353">
      <w:pPr>
        <w:spacing w:line="360" w:lineRule="exact"/>
        <w:ind w:firstLineChars="200" w:firstLine="420"/>
        <w:jc w:val="left"/>
      </w:pPr>
      <w:r>
        <w:rPr>
          <w:rFonts w:hint="eastAsia"/>
        </w:rPr>
        <w:t>（二）受力分析与校核</w:t>
      </w:r>
    </w:p>
    <w:p w14:paraId="6E0E2A00" w14:textId="1A3697B3" w:rsidR="00E71A69" w:rsidRDefault="00E71A69" w:rsidP="00354353">
      <w:pPr>
        <w:ind w:firstLineChars="200" w:firstLine="420"/>
        <w:jc w:val="center"/>
      </w:pPr>
      <w:r>
        <w:rPr>
          <w:noProof/>
        </w:rPr>
        <w:lastRenderedPageBreak/>
        <w:drawing>
          <wp:inline distT="0" distB="0" distL="0" distR="0" wp14:anchorId="0F92C65D" wp14:editId="53A27385">
            <wp:extent cx="2491740" cy="2327149"/>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10813" cy="2344962"/>
                    </a:xfrm>
                    <a:prstGeom prst="rect">
                      <a:avLst/>
                    </a:prstGeom>
                  </pic:spPr>
                </pic:pic>
              </a:graphicData>
            </a:graphic>
          </wp:inline>
        </w:drawing>
      </w:r>
    </w:p>
    <w:p w14:paraId="3B667476" w14:textId="4185B24D" w:rsidR="00E71A69" w:rsidRDefault="00E71A69" w:rsidP="00354353">
      <w:pPr>
        <w:spacing w:line="360" w:lineRule="exact"/>
        <w:ind w:firstLineChars="200" w:firstLine="420"/>
        <w:jc w:val="center"/>
      </w:pPr>
      <w:r>
        <w:rPr>
          <w:rFonts w:hint="eastAsia"/>
        </w:rPr>
        <w:t>图2</w:t>
      </w:r>
      <w:r>
        <w:t>.1</w:t>
      </w:r>
      <w:r w:rsidRPr="00E71A69">
        <w:t xml:space="preserve"> 剪式千斤顶受力分析示意图</w:t>
      </w:r>
    </w:p>
    <w:p w14:paraId="228F7F77" w14:textId="77777777" w:rsidR="0059317D" w:rsidRDefault="0059317D" w:rsidP="00354353">
      <w:pPr>
        <w:spacing w:line="360" w:lineRule="exact"/>
        <w:ind w:firstLineChars="200" w:firstLine="420"/>
        <w:jc w:val="left"/>
      </w:pPr>
      <w:r>
        <w:rPr>
          <w:rFonts w:hint="eastAsia"/>
        </w:rPr>
        <w:t>在设计计算螺杆之前，我们需要对剪式千斤顶的整个机构的受力做一个系统的分析计</w:t>
      </w:r>
    </w:p>
    <w:p w14:paraId="4AB74663" w14:textId="0F625B41" w:rsidR="0059317D" w:rsidRDefault="0059317D" w:rsidP="00354353">
      <w:pPr>
        <w:spacing w:line="360" w:lineRule="exact"/>
        <w:ind w:firstLineChars="200" w:firstLine="420"/>
        <w:jc w:val="left"/>
      </w:pPr>
      <w:r>
        <w:rPr>
          <w:rFonts w:hint="eastAsia"/>
        </w:rPr>
        <w:t>算，由图</w:t>
      </w:r>
      <w:r>
        <w:t xml:space="preserve"> 2.2 中简化的剪式千斤顶受力分析示意图可以得到， C 点相当于承重台，被举升</w:t>
      </w:r>
      <w:r>
        <w:rPr>
          <w:rFonts w:hint="eastAsia"/>
        </w:rPr>
        <w:t>物给支撑点</w:t>
      </w:r>
      <w:r>
        <w:t xml:space="preserve"> C 施加了一个重力 G，两个上支撑臂受到举升物重力的作用产生了两个压力，</w:t>
      </w:r>
      <w:r>
        <w:rPr>
          <w:rFonts w:hint="eastAsia"/>
        </w:rPr>
        <w:t>分别是</w:t>
      </w:r>
      <w:r>
        <w:t xml:space="preserve"> T1 和 T2，相应的根据作用力与反作用的关系，两个上支撑臂对支撑点 C 也形成了</w:t>
      </w:r>
      <w:r>
        <w:rPr>
          <w:rFonts w:hint="eastAsia"/>
        </w:rPr>
        <w:t>两个反作用力为</w:t>
      </w:r>
      <w:r>
        <w:t xml:space="preserve"> T1’ 和 T2’，反作用力 T1’ 和 T2’ 与重力 G互相达到力的平衡。与此同时当螺</w:t>
      </w:r>
      <w:r>
        <w:rPr>
          <w:rFonts w:hint="eastAsia"/>
        </w:rPr>
        <w:t>杆随着使用者的连续转动，上支撑臂受到左螺母向左运动作用产生了一个压力</w:t>
      </w:r>
      <w:r>
        <w:t xml:space="preserve"> T3，同理</w:t>
      </w:r>
      <w:r>
        <w:rPr>
          <w:rFonts w:hint="eastAsia"/>
        </w:rPr>
        <w:t>下支撑臂受到左螺母向左运动作用产生了一个压力</w:t>
      </w:r>
      <w:r>
        <w:t xml:space="preserve"> T4，同样依据作用力与反作用的关</w:t>
      </w:r>
      <w:r>
        <w:rPr>
          <w:rFonts w:hint="eastAsia"/>
        </w:rPr>
        <w:t>系，上支撑臂和下支撑臂对左螺母也形成了两个反作用力</w:t>
      </w:r>
      <w:r>
        <w:t xml:space="preserve"> T3’ 和 T4’，左螺母在转动过程中</w:t>
      </w:r>
      <w:r>
        <w:rPr>
          <w:rFonts w:hint="eastAsia"/>
        </w:rPr>
        <w:t>也受到了一个水平拉力载荷</w:t>
      </w:r>
      <w:r>
        <w:t xml:space="preserve"> F，因此反作用力 T3’ 和 T4’ 与拉力 F 也形成了力的平衡。</w:t>
      </w:r>
    </w:p>
    <w:p w14:paraId="33D71A88" w14:textId="739A622A" w:rsidR="0059317D" w:rsidRDefault="0059317D" w:rsidP="00354353">
      <w:pPr>
        <w:spacing w:line="360" w:lineRule="exact"/>
        <w:ind w:firstLineChars="200" w:firstLine="420"/>
        <w:jc w:val="left"/>
      </w:pPr>
      <w:r>
        <w:rPr>
          <w:rFonts w:hint="eastAsia"/>
        </w:rPr>
        <w:t>我们可以根据理论力学的知识分析计算整个剪式千斤顶的受力情况，其中</w:t>
      </w:r>
      <w:r>
        <w:t xml:space="preserve"> α 为螺杆与下支</w:t>
      </w:r>
      <w:r>
        <w:rPr>
          <w:rFonts w:hint="eastAsia"/>
        </w:rPr>
        <w:t>撑臂的夹角（</w:t>
      </w:r>
      <w:r>
        <w:t xml:space="preserve"> 0° ≤ α ≤ 90° ），得到计算关系式：</w:t>
      </w:r>
    </w:p>
    <w:p w14:paraId="1FF82118" w14:textId="49E00537" w:rsidR="0059317D" w:rsidRDefault="0059317D" w:rsidP="00354353">
      <w:pPr>
        <w:ind w:firstLineChars="200" w:firstLine="420"/>
        <w:jc w:val="center"/>
      </w:pPr>
      <w:r>
        <w:t>T=T1=T2=T3=T4=T1</w:t>
      </w:r>
      <w:r>
        <w:rPr>
          <w:rFonts w:hint="eastAsia"/>
        </w:rPr>
        <w:t>’</w:t>
      </w:r>
      <w:r>
        <w:t>=T2’=T3’=T4’</w:t>
      </w:r>
    </w:p>
    <w:p w14:paraId="4C53C63C" w14:textId="31AA76C0" w:rsidR="0059317D" w:rsidRPr="00497248" w:rsidRDefault="00497248" w:rsidP="00354353">
      <w:pPr>
        <w:widowControl/>
        <w:ind w:firstLineChars="200" w:firstLine="480"/>
        <w:jc w:val="left"/>
        <w:rPr>
          <w:rFonts w:ascii="宋体" w:eastAsia="宋体" w:hAnsi="宋体" w:cs="宋体"/>
          <w:noProof/>
          <w:kern w:val="0"/>
          <w:sz w:val="24"/>
        </w:rPr>
      </w:pPr>
      <m:oMathPara>
        <m:oMath>
          <m:r>
            <m:rPr>
              <m:sty m:val="p"/>
            </m:rPr>
            <w:rPr>
              <w:rFonts w:ascii="Cambria Math" w:eastAsia="宋体" w:hAnsi="Cambria Math" w:cs="宋体"/>
              <w:kern w:val="0"/>
              <w:sz w:val="24"/>
            </w:rPr>
            <m:t>T=</m:t>
          </m:r>
          <m:f>
            <m:fPr>
              <m:ctrlPr>
                <w:rPr>
                  <w:rFonts w:ascii="Cambria Math" w:eastAsia="宋体" w:hAnsi="Cambria Math" w:cs="宋体"/>
                  <w:kern w:val="0"/>
                  <w:sz w:val="24"/>
                </w:rPr>
              </m:ctrlPr>
            </m:fPr>
            <m:num>
              <m:r>
                <w:rPr>
                  <w:rFonts w:ascii="Cambria Math" w:eastAsia="宋体" w:hAnsi="Cambria Math" w:cs="宋体"/>
                  <w:kern w:val="0"/>
                  <w:sz w:val="24"/>
                </w:rPr>
                <m:t>G</m:t>
              </m:r>
            </m:num>
            <m:den>
              <m:r>
                <w:rPr>
                  <w:rFonts w:ascii="Cambria Math" w:eastAsia="宋体" w:hAnsi="Cambria Math" w:cs="宋体"/>
                  <w:kern w:val="0"/>
                  <w:sz w:val="24"/>
                </w:rPr>
                <m:t>2sin</m:t>
              </m:r>
              <m:r>
                <w:rPr>
                  <w:rFonts w:ascii="Cambria Math" w:eastAsia="宋体" w:hAnsi="Cambria Math" w:cs="宋体" w:hint="eastAsia"/>
                  <w:kern w:val="0"/>
                  <w:sz w:val="24"/>
                </w:rPr>
                <m:t>α</m:t>
              </m:r>
            </m:den>
          </m:f>
        </m:oMath>
      </m:oMathPara>
    </w:p>
    <w:p w14:paraId="2E95D447" w14:textId="5BFA7013" w:rsidR="00497248" w:rsidRPr="00497248" w:rsidRDefault="00497248" w:rsidP="00354353">
      <w:pPr>
        <w:widowControl/>
        <w:ind w:firstLineChars="200" w:firstLine="480"/>
        <w:jc w:val="left"/>
        <w:rPr>
          <w:rFonts w:ascii="宋体" w:eastAsia="宋体" w:hAnsi="宋体" w:cs="宋体"/>
          <w:noProof/>
          <w:kern w:val="0"/>
          <w:sz w:val="24"/>
        </w:rPr>
      </w:pPr>
      <m:oMathPara>
        <m:oMath>
          <m:r>
            <m:rPr>
              <m:sty m:val="p"/>
            </m:rPr>
            <w:rPr>
              <w:rFonts w:ascii="Cambria Math" w:eastAsia="宋体" w:hAnsi="Cambria Math" w:cs="宋体"/>
              <w:noProof/>
              <w:kern w:val="0"/>
              <w:sz w:val="24"/>
            </w:rPr>
            <m:t>F=</m:t>
          </m:r>
          <m:f>
            <m:fPr>
              <m:ctrlPr>
                <w:rPr>
                  <w:rFonts w:ascii="Cambria Math" w:eastAsia="宋体" w:hAnsi="Cambria Math" w:cs="宋体"/>
                  <w:noProof/>
                  <w:kern w:val="0"/>
                  <w:sz w:val="24"/>
                </w:rPr>
              </m:ctrlPr>
            </m:fPr>
            <m:num>
              <m:r>
                <w:rPr>
                  <w:rFonts w:ascii="Cambria Math" w:eastAsia="宋体" w:hAnsi="Cambria Math" w:cs="宋体"/>
                  <w:noProof/>
                  <w:kern w:val="0"/>
                  <w:sz w:val="24"/>
                </w:rPr>
                <m:t>G</m:t>
              </m:r>
            </m:num>
            <m:den>
              <m:r>
                <w:rPr>
                  <w:rFonts w:ascii="Cambria Math" w:eastAsia="宋体" w:hAnsi="Cambria Math" w:cs="宋体"/>
                  <w:noProof/>
                  <w:kern w:val="0"/>
                  <w:sz w:val="24"/>
                </w:rPr>
                <m:t>tan</m:t>
              </m:r>
              <m:r>
                <w:rPr>
                  <w:rFonts w:ascii="Cambria Math" w:eastAsia="宋体" w:hAnsi="Cambria Math" w:cs="宋体" w:hint="eastAsia"/>
                  <w:kern w:val="0"/>
                  <w:sz w:val="24"/>
                </w:rPr>
                <m:t>α</m:t>
              </m:r>
            </m:den>
          </m:f>
        </m:oMath>
      </m:oMathPara>
    </w:p>
    <w:p w14:paraId="5BD20641" w14:textId="67A5BA1C" w:rsidR="0059317D" w:rsidRPr="0059317D" w:rsidRDefault="0059317D" w:rsidP="00354353">
      <w:pPr>
        <w:widowControl/>
        <w:ind w:firstLineChars="200" w:firstLine="480"/>
        <w:jc w:val="left"/>
        <w:rPr>
          <w:rFonts w:ascii="宋体" w:eastAsia="宋体" w:hAnsi="宋体" w:cs="宋体"/>
          <w:kern w:val="0"/>
          <w:sz w:val="24"/>
        </w:rPr>
      </w:pPr>
      <w:r w:rsidRPr="0059317D">
        <w:rPr>
          <w:rFonts w:ascii="宋体" w:eastAsia="宋体" w:hAnsi="宋体" w:cs="宋体" w:hint="eastAsia"/>
          <w:kern w:val="0"/>
          <w:sz w:val="24"/>
        </w:rPr>
        <w:t>式中，</w:t>
      </w:r>
      <w:r w:rsidRPr="0059317D">
        <w:rPr>
          <w:rFonts w:ascii="宋体" w:eastAsia="宋体" w:hAnsi="宋体" w:cs="宋体"/>
          <w:kern w:val="0"/>
          <w:sz w:val="24"/>
        </w:rPr>
        <w:t xml:space="preserve"> T ---- 上支撑臂受到的压力 ，N；</w:t>
      </w:r>
    </w:p>
    <w:p w14:paraId="447EFE08" w14:textId="2346D0EB" w:rsidR="0059317D" w:rsidRPr="0059317D" w:rsidRDefault="0059317D" w:rsidP="00354353">
      <w:pPr>
        <w:widowControl/>
        <w:ind w:firstLineChars="200" w:firstLine="480"/>
        <w:jc w:val="left"/>
        <w:rPr>
          <w:rFonts w:ascii="宋体" w:eastAsia="宋体" w:hAnsi="宋体" w:cs="宋体"/>
          <w:kern w:val="0"/>
          <w:sz w:val="24"/>
        </w:rPr>
      </w:pPr>
      <w:r w:rsidRPr="0059317D">
        <w:rPr>
          <w:rFonts w:ascii="宋体" w:eastAsia="宋体" w:hAnsi="宋体" w:cs="宋体"/>
          <w:kern w:val="0"/>
          <w:sz w:val="24"/>
        </w:rPr>
        <w:t xml:space="preserve"> F---- 螺杆受到的拉力， N。</w:t>
      </w:r>
    </w:p>
    <w:p w14:paraId="66706559" w14:textId="26D73F74" w:rsidR="0059317D" w:rsidRPr="00497248" w:rsidRDefault="0059317D" w:rsidP="00354353">
      <w:pPr>
        <w:ind w:firstLineChars="200" w:firstLine="420"/>
        <w:jc w:val="left"/>
      </w:pPr>
      <w:r>
        <w:rPr>
          <w:rFonts w:hint="eastAsia"/>
        </w:rPr>
        <w:t>由关系式可知：当重力</w:t>
      </w:r>
      <w:r>
        <w:t xml:space="preserve"> G大小一定时，上支撑臂受到的压力 T 随着 α 的增大而减小，螺杆</w:t>
      </w:r>
      <w:r>
        <w:rPr>
          <w:rFonts w:hint="eastAsia"/>
        </w:rPr>
        <w:t>受到的拉力</w:t>
      </w:r>
      <w:r>
        <w:t xml:space="preserve"> F 也随着 α 的增大而减小。</w:t>
      </w:r>
    </w:p>
    <w:p w14:paraId="070D3176" w14:textId="17BC4377" w:rsidR="0059317D" w:rsidRDefault="0059317D" w:rsidP="00354353">
      <w:pPr>
        <w:spacing w:line="360" w:lineRule="exact"/>
        <w:ind w:firstLineChars="200" w:firstLine="420"/>
        <w:jc w:val="left"/>
      </w:pPr>
      <w:r>
        <w:rPr>
          <w:rFonts w:hint="eastAsia"/>
        </w:rPr>
        <w:t>我们在设计计算的时候，</w:t>
      </w:r>
      <w:r>
        <w:t xml:space="preserve"> 取螺杆与下支撑臂的夹角 α 为 70° ，以这个角度设计计算的上下</w:t>
      </w:r>
      <w:r>
        <w:rPr>
          <w:rFonts w:hint="eastAsia"/>
        </w:rPr>
        <w:t>支撑臂、螺杆和销轴的横截面的尺寸比较合适。然而在实际操作剪式千斤顶的时候，它的最初举升位置是在夹角</w:t>
      </w:r>
      <w:r>
        <w:t xml:space="preserve"> α 为 40° 的时候开始承重的， 从上面的计算关系式可以看出， 随着</w:t>
      </w:r>
      <w:r>
        <w:rPr>
          <w:rFonts w:hint="eastAsia"/>
        </w:rPr>
        <w:t>将重物顶升的过程中夹角</w:t>
      </w:r>
      <w:r>
        <w:t xml:space="preserve"> α 会逐渐增大，作用于千斤顶上各个构件的作用力也逐渐减小，</w:t>
      </w:r>
      <w:r>
        <w:rPr>
          <w:rFonts w:hint="eastAsia"/>
        </w:rPr>
        <w:t>使用者的</w:t>
      </w:r>
      <w:r>
        <w:t xml:space="preserve"> 摇动手柄操作力也在逐渐减小。</w:t>
      </w:r>
    </w:p>
    <w:p w14:paraId="0A6DC1C6" w14:textId="6E9AD66A" w:rsidR="0059317D" w:rsidRDefault="0059317D" w:rsidP="00354353">
      <w:pPr>
        <w:spacing w:line="360" w:lineRule="exact"/>
        <w:ind w:firstLineChars="200" w:firstLine="420"/>
        <w:jc w:val="left"/>
      </w:pPr>
      <w:r>
        <w:rPr>
          <w:rFonts w:hint="eastAsia"/>
        </w:rPr>
        <w:t>（</w:t>
      </w:r>
      <w:r w:rsidR="00764350">
        <w:t>1</w:t>
      </w:r>
      <w:r>
        <w:t>）螺杆螺旋传动自锁性验证</w:t>
      </w:r>
    </w:p>
    <w:p w14:paraId="55111244" w14:textId="35644E4B" w:rsidR="0059317D" w:rsidRDefault="0059317D" w:rsidP="00354353">
      <w:pPr>
        <w:spacing w:line="360" w:lineRule="exact"/>
        <w:ind w:firstLineChars="200" w:firstLine="420"/>
        <w:jc w:val="left"/>
      </w:pPr>
      <w:r>
        <w:rPr>
          <w:rFonts w:hint="eastAsia"/>
        </w:rPr>
        <w:t>当使用剪式千斤顶时，</w:t>
      </w:r>
      <w:r>
        <w:t xml:space="preserve"> 螺杆的螺旋传动可以看作是绕在圆柱体的一个斜面， 我们将</w:t>
      </w:r>
      <w:r>
        <w:lastRenderedPageBreak/>
        <w:t>其展开，</w:t>
      </w:r>
      <w:r>
        <w:rPr>
          <w:rFonts w:hint="eastAsia"/>
        </w:rPr>
        <w:t>这个斜面的倾斜角</w:t>
      </w:r>
      <w:r>
        <w:t xml:space="preserve"> θ 就是螺纹升角 θ ，螺杆相当于放在一个倾斜面的物体，而千斤顶所举</w:t>
      </w:r>
      <w:r>
        <w:rPr>
          <w:rFonts w:hint="eastAsia"/>
        </w:rPr>
        <w:t>升的物体是加在螺杆上的轴向负载，这个轴向负载相当于放在倾斜面上的物体，要使得螺杆的螺纹在物体的重压之下不会自动下旋，也就是说要使物体不会沿着倾斜面自动下滑，即需要让物体在倾斜面上实现自锁功能，我们必须让螺纹升角</w:t>
      </w:r>
      <w:r>
        <w:t xml:space="preserve"> θ 小于等于螺杆与螺纹槽之</w:t>
      </w:r>
      <w:r>
        <w:rPr>
          <w:rFonts w:hint="eastAsia"/>
        </w:rPr>
        <w:t>间的摩擦角</w:t>
      </w:r>
      <w:r>
        <w:t xml:space="preserve"> υ ，即自锁条件是 θ ≤ υ </w:t>
      </w:r>
    </w:p>
    <w:p w14:paraId="641C6704" w14:textId="4AF41D19" w:rsidR="00863784" w:rsidRDefault="00863784" w:rsidP="00354353">
      <w:pPr>
        <w:ind w:firstLineChars="200" w:firstLine="420"/>
        <w:jc w:val="center"/>
      </w:pPr>
      <w:r>
        <w:rPr>
          <w:noProof/>
        </w:rPr>
        <w:drawing>
          <wp:inline distT="0" distB="0" distL="0" distR="0" wp14:anchorId="2F7DA387" wp14:editId="54BBFD60">
            <wp:extent cx="3120209" cy="1927188"/>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9057" cy="1938830"/>
                    </a:xfrm>
                    <a:prstGeom prst="rect">
                      <a:avLst/>
                    </a:prstGeom>
                  </pic:spPr>
                </pic:pic>
              </a:graphicData>
            </a:graphic>
          </wp:inline>
        </w:drawing>
      </w:r>
    </w:p>
    <w:p w14:paraId="120D1E07" w14:textId="6270E614" w:rsidR="00863784" w:rsidRPr="00863784" w:rsidRDefault="00863784" w:rsidP="00354353">
      <w:pPr>
        <w:spacing w:line="360" w:lineRule="exact"/>
        <w:ind w:firstLineChars="200" w:firstLine="420"/>
        <w:jc w:val="center"/>
      </w:pPr>
      <w:r>
        <w:rPr>
          <w:rFonts w:hint="eastAsia"/>
        </w:rPr>
        <w:t>图2</w:t>
      </w:r>
      <w:r>
        <w:t>.2</w:t>
      </w:r>
      <w:r>
        <w:rPr>
          <w:rFonts w:hint="eastAsia"/>
        </w:rPr>
        <w:t>螺旋传动</w:t>
      </w:r>
    </w:p>
    <w:p w14:paraId="539E5F8D" w14:textId="0D63BE9F" w:rsidR="00764350" w:rsidRDefault="00764350" w:rsidP="00354353">
      <w:pPr>
        <w:spacing w:line="360" w:lineRule="exact"/>
        <w:ind w:firstLineChars="200" w:firstLine="420"/>
        <w:jc w:val="left"/>
      </w:pPr>
      <w:r>
        <w:rPr>
          <w:rFonts w:hint="eastAsia"/>
        </w:rPr>
        <w:t>（</w:t>
      </w:r>
      <w:r>
        <w:t>2</w:t>
      </w:r>
      <w:r>
        <w:rPr>
          <w:rFonts w:hint="eastAsia"/>
        </w:rPr>
        <w:t>）</w:t>
      </w:r>
      <w:r>
        <w:t>承重台的设计与计算</w:t>
      </w:r>
    </w:p>
    <w:p w14:paraId="73EAECA2" w14:textId="3E0EFD22" w:rsidR="00764350" w:rsidRDefault="00764350" w:rsidP="00354353">
      <w:pPr>
        <w:spacing w:line="360" w:lineRule="exact"/>
        <w:ind w:firstLineChars="200" w:firstLine="420"/>
        <w:jc w:val="left"/>
      </w:pPr>
      <w:r>
        <w:rPr>
          <w:rFonts w:hint="eastAsia"/>
        </w:rPr>
        <w:t>该承重台安装于整个剪式千斤顶的顶端上，将两根上支撑臂和两根顶部销轴连接起来，它的作用在于当我们用手摇动手柄时，螺杆和螺母在螺旋传动的作用下转动到限位套与左右螺母相接触的时候，</w:t>
      </w:r>
      <w:r>
        <w:t xml:space="preserve"> 此时承重台已经达到最高点， 且将物体举升起来离开</w:t>
      </w:r>
      <w:r>
        <w:rPr>
          <w:rFonts w:hint="eastAsia"/>
        </w:rPr>
        <w:t>地面。总的来说承重台的作用就是承托重物，其材料可以用铸铁，可以用</w:t>
      </w:r>
      <w:r>
        <w:t xml:space="preserve"> Q235 锻造</w:t>
      </w:r>
      <w:r>
        <w:rPr>
          <w:rFonts w:hint="eastAsia"/>
        </w:rPr>
        <w:t>而成，但本设计中的剪式千斤顶要求结构简单，使用方便，省力便捷，因此这里承重台的材料选用</w:t>
      </w:r>
      <w:r>
        <w:t xml:space="preserve"> 45 钢板折弯而成。</w:t>
      </w:r>
      <w:r>
        <w:rPr>
          <w:rFonts w:hint="eastAsia"/>
        </w:rPr>
        <w:t>我们需要对承重台与物体之间的接触面的压力强度进行校核</w:t>
      </w:r>
      <w:r w:rsidR="00354353">
        <w:rPr>
          <w:rFonts w:hint="eastAsia"/>
        </w:rPr>
        <w:t>，</w:t>
      </w:r>
      <w:r>
        <w:t>判断其在使用过程</w:t>
      </w:r>
      <w:r>
        <w:rPr>
          <w:rFonts w:hint="eastAsia"/>
        </w:rPr>
        <w:t>中能否保证安全。</w:t>
      </w:r>
    </w:p>
    <w:p w14:paraId="087F7A14" w14:textId="03881C64" w:rsidR="00764350" w:rsidRDefault="00764350" w:rsidP="00354353">
      <w:pPr>
        <w:spacing w:line="360" w:lineRule="exact"/>
        <w:ind w:firstLineChars="200" w:firstLine="420"/>
        <w:jc w:val="left"/>
      </w:pPr>
      <w:r>
        <w:rPr>
          <w:rFonts w:hint="eastAsia"/>
        </w:rPr>
        <w:t>（</w:t>
      </w:r>
      <w:r w:rsidR="00863784">
        <w:t>3</w:t>
      </w:r>
      <w:r>
        <w:t>）承重台 接触面的压力强度计算</w:t>
      </w:r>
    </w:p>
    <w:p w14:paraId="31010AA3" w14:textId="0CE9E2A7" w:rsidR="00764350" w:rsidRDefault="00764350" w:rsidP="00354353">
      <w:pPr>
        <w:ind w:firstLineChars="200" w:firstLine="420"/>
        <w:jc w:val="left"/>
      </w:pPr>
      <m:oMathPara>
        <m:oMath>
          <m:r>
            <m:rPr>
              <m:sty m:val="p"/>
            </m:rPr>
            <w:rPr>
              <w:rFonts w:ascii="Cambria Math" w:hAnsi="Cambria Math"/>
            </w:rPr>
            <m:t>P=</m:t>
          </m:r>
          <m:f>
            <m:fPr>
              <m:ctrlPr>
                <w:rPr>
                  <w:rFonts w:ascii="Cambria Math" w:hAnsi="Cambria Math"/>
                </w:rPr>
              </m:ctrlPr>
            </m:fPr>
            <m:num>
              <m:r>
                <w:rPr>
                  <w:rFonts w:ascii="Cambria Math" w:hAnsi="Cambria Math"/>
                </w:rPr>
                <m:t>F</m:t>
              </m:r>
            </m:num>
            <m:den>
              <m:r>
                <w:rPr>
                  <w:rFonts w:ascii="Cambria Math" w:hAnsi="Cambria Math"/>
                </w:rPr>
                <m:t>S</m:t>
              </m:r>
            </m:den>
          </m:f>
          <m:r>
            <w:rPr>
              <w:rFonts w:ascii="Cambria Math" w:hAnsi="Cambria Math"/>
            </w:rPr>
            <m:t>≤[P]</m:t>
          </m:r>
        </m:oMath>
      </m:oMathPara>
    </w:p>
    <w:p w14:paraId="1D7AFA2E" w14:textId="77777777" w:rsidR="00764350" w:rsidRDefault="00764350" w:rsidP="00354353">
      <w:pPr>
        <w:spacing w:line="360" w:lineRule="exact"/>
        <w:ind w:firstLineChars="200" w:firstLine="420"/>
        <w:jc w:val="left"/>
      </w:pPr>
      <w:r>
        <w:rPr>
          <w:rFonts w:hint="eastAsia"/>
        </w:rPr>
        <w:t>式中：</w:t>
      </w:r>
      <w:r>
        <w:t xml:space="preserve"> [p]——承重台材料的许用压强， MPa；</w:t>
      </w:r>
    </w:p>
    <w:p w14:paraId="428308B1" w14:textId="3839AE70" w:rsidR="00BC0526" w:rsidRDefault="00BC0526" w:rsidP="00354353">
      <w:pPr>
        <w:spacing w:line="360" w:lineRule="exact"/>
        <w:ind w:firstLineChars="200" w:firstLine="420"/>
        <w:jc w:val="left"/>
      </w:pPr>
      <w:r>
        <w:rPr>
          <w:rFonts w:hint="eastAsia"/>
        </w:rPr>
        <w:t>（</w:t>
      </w:r>
      <w:r w:rsidR="00863784">
        <w:t>4</w:t>
      </w:r>
      <w:r>
        <w:rPr>
          <w:rFonts w:hint="eastAsia"/>
        </w:rPr>
        <w:t>）</w:t>
      </w:r>
      <w:r>
        <w:t xml:space="preserve"> 底座的设计</w:t>
      </w:r>
    </w:p>
    <w:p w14:paraId="70158AF4" w14:textId="77D81847" w:rsidR="00BC0526" w:rsidRDefault="00BC0526" w:rsidP="00354353">
      <w:pPr>
        <w:spacing w:line="360" w:lineRule="exact"/>
        <w:ind w:firstLineChars="200" w:firstLine="420"/>
        <w:jc w:val="left"/>
      </w:pPr>
      <w:r>
        <w:rPr>
          <w:rFonts w:hint="eastAsia"/>
        </w:rPr>
        <w:t>底座支撑着整个剪式千斤顶的结构，它将两根下支撑臂和两根底部销轴连接起来，我们需要考虑其尺寸、质量、材质的强度等等因素，既要让它的结构轻便，尺寸合适，也要让其使用起来安全系数高，并结合人机工程学的基本原理，让整个剪式千斤顶的结构使用起来更加人性化合理化。底座的材质选用普通碳钢</w:t>
      </w:r>
      <w:r>
        <w:t xml:space="preserve"> 45 钢板冲压而成， 钢板厚度 2.0mm。为了增强底座的稳定性，</w:t>
      </w:r>
      <w:r>
        <w:rPr>
          <w:rFonts w:hint="eastAsia"/>
        </w:rPr>
        <w:t>底座底部的尺寸设计的要大一些，</w:t>
      </w:r>
      <w:r>
        <w:t xml:space="preserve"> 且外形加工成一个 30° 的斜坡面， 底座结构及尺寸如下</w:t>
      </w:r>
    </w:p>
    <w:p w14:paraId="0BCCAC90" w14:textId="21F9D705" w:rsidR="00BC0526" w:rsidRDefault="00BC0526" w:rsidP="00354353">
      <w:pPr>
        <w:ind w:firstLineChars="200" w:firstLine="420"/>
        <w:jc w:val="center"/>
      </w:pPr>
      <w:r>
        <w:rPr>
          <w:noProof/>
        </w:rPr>
        <w:lastRenderedPageBreak/>
        <w:drawing>
          <wp:inline distT="0" distB="0" distL="0" distR="0" wp14:anchorId="7BF57BA4" wp14:editId="211D9D26">
            <wp:extent cx="4050665" cy="3572740"/>
            <wp:effectExtent l="0" t="0" r="6985"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0944" cy="3581807"/>
                    </a:xfrm>
                    <a:prstGeom prst="rect">
                      <a:avLst/>
                    </a:prstGeom>
                  </pic:spPr>
                </pic:pic>
              </a:graphicData>
            </a:graphic>
          </wp:inline>
        </w:drawing>
      </w:r>
    </w:p>
    <w:p w14:paraId="08BA92B7" w14:textId="23AB1C1E" w:rsidR="00D86670" w:rsidRPr="0059317D" w:rsidRDefault="00D86670" w:rsidP="00354353">
      <w:pPr>
        <w:spacing w:line="360" w:lineRule="exact"/>
        <w:ind w:firstLineChars="200" w:firstLine="420"/>
        <w:jc w:val="center"/>
      </w:pPr>
      <w:r>
        <w:rPr>
          <w:rFonts w:hint="eastAsia"/>
        </w:rPr>
        <w:t>图2</w:t>
      </w:r>
      <w:r>
        <w:t xml:space="preserve">.3 </w:t>
      </w:r>
      <w:r>
        <w:rPr>
          <w:rFonts w:hint="eastAsia"/>
        </w:rPr>
        <w:t>底座设计</w:t>
      </w:r>
    </w:p>
    <w:sectPr w:rsidR="00D86670" w:rsidRPr="005931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1A4D0" w14:textId="77777777" w:rsidR="00C51D28" w:rsidRDefault="00C51D28" w:rsidP="00742450">
      <w:r>
        <w:separator/>
      </w:r>
    </w:p>
  </w:endnote>
  <w:endnote w:type="continuationSeparator" w:id="0">
    <w:p w14:paraId="6D2803AB" w14:textId="77777777" w:rsidR="00C51D28" w:rsidRDefault="00C51D28" w:rsidP="0074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FEB77" w14:textId="77777777" w:rsidR="00C51D28" w:rsidRDefault="00C51D28" w:rsidP="00742450">
      <w:r>
        <w:separator/>
      </w:r>
    </w:p>
  </w:footnote>
  <w:footnote w:type="continuationSeparator" w:id="0">
    <w:p w14:paraId="7AFF4FA9" w14:textId="77777777" w:rsidR="00C51D28" w:rsidRDefault="00C51D28" w:rsidP="00742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A14"/>
    <w:rsid w:val="00023569"/>
    <w:rsid w:val="001C3336"/>
    <w:rsid w:val="002D1B2A"/>
    <w:rsid w:val="00354353"/>
    <w:rsid w:val="00415044"/>
    <w:rsid w:val="0045215A"/>
    <w:rsid w:val="00497248"/>
    <w:rsid w:val="004C02C8"/>
    <w:rsid w:val="0059317D"/>
    <w:rsid w:val="005A15B7"/>
    <w:rsid w:val="006B4A14"/>
    <w:rsid w:val="006D3E78"/>
    <w:rsid w:val="006E424A"/>
    <w:rsid w:val="00742450"/>
    <w:rsid w:val="00764350"/>
    <w:rsid w:val="00804AD8"/>
    <w:rsid w:val="00863784"/>
    <w:rsid w:val="008C5D4D"/>
    <w:rsid w:val="009272DD"/>
    <w:rsid w:val="009E73DB"/>
    <w:rsid w:val="00B64B93"/>
    <w:rsid w:val="00BC0526"/>
    <w:rsid w:val="00C51D28"/>
    <w:rsid w:val="00CC0E7F"/>
    <w:rsid w:val="00CC621C"/>
    <w:rsid w:val="00D22511"/>
    <w:rsid w:val="00D82BF4"/>
    <w:rsid w:val="00D86670"/>
    <w:rsid w:val="00E71A69"/>
    <w:rsid w:val="00EA4C99"/>
    <w:rsid w:val="00FB2E07"/>
    <w:rsid w:val="00FB5B66"/>
    <w:rsid w:val="00FC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4795D"/>
  <w15:chartTrackingRefBased/>
  <w15:docId w15:val="{D4F54530-4848-46CE-A2F3-E4E30A65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45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2450"/>
    <w:rPr>
      <w:sz w:val="18"/>
      <w:szCs w:val="18"/>
    </w:rPr>
  </w:style>
  <w:style w:type="paragraph" w:styleId="a4">
    <w:name w:val="footer"/>
    <w:basedOn w:val="a"/>
    <w:link w:val="Char0"/>
    <w:uiPriority w:val="99"/>
    <w:unhideWhenUsed/>
    <w:rsid w:val="00742450"/>
    <w:pPr>
      <w:tabs>
        <w:tab w:val="center" w:pos="4153"/>
        <w:tab w:val="right" w:pos="8306"/>
      </w:tabs>
      <w:snapToGrid w:val="0"/>
      <w:jc w:val="left"/>
    </w:pPr>
    <w:rPr>
      <w:sz w:val="18"/>
      <w:szCs w:val="18"/>
    </w:rPr>
  </w:style>
  <w:style w:type="character" w:customStyle="1" w:styleId="Char0">
    <w:name w:val="页脚 Char"/>
    <w:basedOn w:val="a0"/>
    <w:link w:val="a4"/>
    <w:uiPriority w:val="99"/>
    <w:rsid w:val="00742450"/>
    <w:rPr>
      <w:sz w:val="18"/>
      <w:szCs w:val="18"/>
    </w:rPr>
  </w:style>
  <w:style w:type="character" w:styleId="a5">
    <w:name w:val="Placeholder Text"/>
    <w:basedOn w:val="a0"/>
    <w:uiPriority w:val="99"/>
    <w:semiHidden/>
    <w:rsid w:val="004972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968730">
      <w:bodyDiv w:val="1"/>
      <w:marLeft w:val="0"/>
      <w:marRight w:val="0"/>
      <w:marTop w:val="0"/>
      <w:marBottom w:val="0"/>
      <w:divBdr>
        <w:top w:val="none" w:sz="0" w:space="0" w:color="auto"/>
        <w:left w:val="none" w:sz="0" w:space="0" w:color="auto"/>
        <w:bottom w:val="none" w:sz="0" w:space="0" w:color="auto"/>
        <w:right w:val="none" w:sz="0" w:space="0" w:color="auto"/>
      </w:divBdr>
      <w:divsChild>
        <w:div w:id="1552496525">
          <w:marLeft w:val="0"/>
          <w:marRight w:val="0"/>
          <w:marTop w:val="0"/>
          <w:marBottom w:val="0"/>
          <w:divBdr>
            <w:top w:val="none" w:sz="0" w:space="0" w:color="auto"/>
            <w:left w:val="none" w:sz="0" w:space="0" w:color="auto"/>
            <w:bottom w:val="none" w:sz="0" w:space="0" w:color="auto"/>
            <w:right w:val="none" w:sz="0" w:space="0" w:color="auto"/>
          </w:divBdr>
        </w:div>
      </w:divsChild>
    </w:div>
    <w:div w:id="1385913223">
      <w:bodyDiv w:val="1"/>
      <w:marLeft w:val="0"/>
      <w:marRight w:val="0"/>
      <w:marTop w:val="0"/>
      <w:marBottom w:val="0"/>
      <w:divBdr>
        <w:top w:val="none" w:sz="0" w:space="0" w:color="auto"/>
        <w:left w:val="none" w:sz="0" w:space="0" w:color="auto"/>
        <w:bottom w:val="none" w:sz="0" w:space="0" w:color="auto"/>
        <w:right w:val="none" w:sz="0" w:space="0" w:color="auto"/>
      </w:divBdr>
      <w:divsChild>
        <w:div w:id="308049560">
          <w:marLeft w:val="0"/>
          <w:marRight w:val="0"/>
          <w:marTop w:val="0"/>
          <w:marBottom w:val="0"/>
          <w:divBdr>
            <w:top w:val="none" w:sz="0" w:space="0" w:color="auto"/>
            <w:left w:val="none" w:sz="0" w:space="0" w:color="auto"/>
            <w:bottom w:val="none" w:sz="0" w:space="0" w:color="auto"/>
            <w:right w:val="none" w:sz="0" w:space="0" w:color="auto"/>
          </w:divBdr>
          <w:divsChild>
            <w:div w:id="938872323">
              <w:marLeft w:val="0"/>
              <w:marRight w:val="0"/>
              <w:marTop w:val="0"/>
              <w:marBottom w:val="0"/>
              <w:divBdr>
                <w:top w:val="none" w:sz="0" w:space="0" w:color="auto"/>
                <w:left w:val="none" w:sz="0" w:space="0" w:color="auto"/>
                <w:bottom w:val="none" w:sz="0" w:space="0" w:color="auto"/>
                <w:right w:val="none" w:sz="0" w:space="0" w:color="auto"/>
              </w:divBdr>
              <w:divsChild>
                <w:div w:id="1562057624">
                  <w:marLeft w:val="0"/>
                  <w:marRight w:val="0"/>
                  <w:marTop w:val="0"/>
                  <w:marBottom w:val="0"/>
                  <w:divBdr>
                    <w:top w:val="none" w:sz="0" w:space="0" w:color="auto"/>
                    <w:left w:val="none" w:sz="0" w:space="0" w:color="auto"/>
                    <w:bottom w:val="single" w:sz="6" w:space="21" w:color="E8ECEE"/>
                    <w:right w:val="none" w:sz="0" w:space="0" w:color="auto"/>
                  </w:divBdr>
                  <w:divsChild>
                    <w:div w:id="1475756399">
                      <w:marLeft w:val="0"/>
                      <w:marRight w:val="0"/>
                      <w:marTop w:val="0"/>
                      <w:marBottom w:val="0"/>
                      <w:divBdr>
                        <w:top w:val="none" w:sz="0" w:space="0" w:color="auto"/>
                        <w:left w:val="none" w:sz="0" w:space="0" w:color="auto"/>
                        <w:bottom w:val="none" w:sz="0" w:space="0" w:color="auto"/>
                        <w:right w:val="none" w:sz="0" w:space="0" w:color="auto"/>
                      </w:divBdr>
                      <w:divsChild>
                        <w:div w:id="152769169">
                          <w:marLeft w:val="0"/>
                          <w:marRight w:val="0"/>
                          <w:marTop w:val="0"/>
                          <w:marBottom w:val="0"/>
                          <w:divBdr>
                            <w:top w:val="none" w:sz="0" w:space="0" w:color="auto"/>
                            <w:left w:val="none" w:sz="0" w:space="0" w:color="auto"/>
                            <w:bottom w:val="none" w:sz="0" w:space="0" w:color="auto"/>
                            <w:right w:val="none" w:sz="0" w:space="0" w:color="auto"/>
                          </w:divBdr>
                          <w:divsChild>
                            <w:div w:id="12395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849</TotalTime>
  <Pages>5</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1209365920@qq.com</dc:creator>
  <cp:keywords/>
  <dc:description/>
  <cp:lastModifiedBy>Windows 用户</cp:lastModifiedBy>
  <cp:revision>10</cp:revision>
  <dcterms:created xsi:type="dcterms:W3CDTF">2018-03-20T15:05:00Z</dcterms:created>
  <dcterms:modified xsi:type="dcterms:W3CDTF">2018-03-26T09:03:00Z</dcterms:modified>
</cp:coreProperties>
</file>