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EF8" w:rsidRPr="00436EF8" w:rsidRDefault="00436EF8" w:rsidP="00436EF8">
      <w:pPr>
        <w:widowControl/>
        <w:shd w:val="clear" w:color="auto" w:fill="FFFFFF"/>
        <w:spacing w:line="380" w:lineRule="atLeast"/>
        <w:jc w:val="center"/>
        <w:rPr>
          <w:rFonts w:ascii="微软雅黑" w:eastAsia="微软雅黑" w:hAnsi="微软雅黑" w:cs="宋体"/>
          <w:color w:val="000000"/>
          <w:kern w:val="0"/>
          <w:sz w:val="20"/>
          <w:szCs w:val="20"/>
        </w:rPr>
      </w:pPr>
      <w:r w:rsidRPr="00436EF8">
        <w:rPr>
          <w:rFonts w:ascii="黑体" w:eastAsia="黑体" w:hAnsi="黑体" w:cs="宋体" w:hint="eastAsia"/>
          <w:b/>
          <w:bCs/>
          <w:color w:val="000000"/>
          <w:kern w:val="0"/>
          <w:sz w:val="36"/>
          <w:szCs w:val="36"/>
        </w:rPr>
        <w:t>关于做好2021年优秀应届本科毕业生</w:t>
      </w:r>
    </w:p>
    <w:p w:rsidR="00436EF8" w:rsidRPr="00436EF8" w:rsidRDefault="00436EF8" w:rsidP="00436EF8">
      <w:pPr>
        <w:widowControl/>
        <w:shd w:val="clear" w:color="auto" w:fill="FFFFFF"/>
        <w:spacing w:line="240" w:lineRule="atLeast"/>
        <w:jc w:val="center"/>
        <w:rPr>
          <w:rFonts w:ascii="微软雅黑" w:eastAsia="微软雅黑" w:hAnsi="微软雅黑" w:cs="宋体" w:hint="eastAsia"/>
          <w:color w:val="000000"/>
          <w:kern w:val="0"/>
          <w:sz w:val="20"/>
          <w:szCs w:val="20"/>
        </w:rPr>
      </w:pPr>
      <w:r w:rsidRPr="00436EF8">
        <w:rPr>
          <w:rFonts w:ascii="Calibri" w:eastAsia="黑体" w:hAnsi="Calibri" w:cs="Calibri"/>
          <w:b/>
          <w:bCs/>
          <w:color w:val="000000"/>
          <w:kern w:val="0"/>
          <w:sz w:val="36"/>
          <w:szCs w:val="36"/>
        </w:rPr>
        <w:t> </w:t>
      </w:r>
    </w:p>
    <w:p w:rsidR="00436EF8" w:rsidRPr="00436EF8" w:rsidRDefault="00436EF8" w:rsidP="00436EF8">
      <w:pPr>
        <w:widowControl/>
        <w:shd w:val="clear" w:color="auto" w:fill="FFFFFF"/>
        <w:spacing w:after="312" w:line="380" w:lineRule="atLeast"/>
        <w:jc w:val="center"/>
        <w:rPr>
          <w:rFonts w:ascii="微软雅黑" w:eastAsia="微软雅黑" w:hAnsi="微软雅黑" w:cs="宋体" w:hint="eastAsia"/>
          <w:color w:val="000000"/>
          <w:kern w:val="0"/>
          <w:sz w:val="20"/>
          <w:szCs w:val="20"/>
        </w:rPr>
      </w:pPr>
      <w:r w:rsidRPr="00436EF8">
        <w:rPr>
          <w:rFonts w:ascii="黑体" w:eastAsia="黑体" w:hAnsi="黑体" w:cs="宋体" w:hint="eastAsia"/>
          <w:b/>
          <w:bCs/>
          <w:color w:val="000000"/>
          <w:kern w:val="0"/>
          <w:sz w:val="36"/>
          <w:szCs w:val="36"/>
        </w:rPr>
        <w:t>免试攻读硕士学位研究生推荐工作的通知</w:t>
      </w:r>
    </w:p>
    <w:p w:rsidR="00436EF8" w:rsidRPr="00436EF8" w:rsidRDefault="00436EF8" w:rsidP="00436EF8">
      <w:pPr>
        <w:widowControl/>
        <w:shd w:val="clear" w:color="auto" w:fill="FFFFFF"/>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各二级单位：</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根据《教育部办公厅关于进一步完善推荐优秀应届本科毕业生免试攻读研究生工作的通知》（教学厅〔2014〕5号）精神，将推荐、接收工作在时间上分为互不交叉的两个阶段，推免生</w:t>
      </w:r>
      <w:proofErr w:type="gramStart"/>
      <w:r w:rsidRPr="00436EF8">
        <w:rPr>
          <w:rFonts w:ascii="华文仿宋" w:eastAsia="华文仿宋" w:hAnsi="华文仿宋" w:cs="宋体" w:hint="eastAsia"/>
          <w:b/>
          <w:bCs/>
          <w:color w:val="000000"/>
          <w:kern w:val="0"/>
          <w:sz w:val="30"/>
          <w:szCs w:val="30"/>
        </w:rPr>
        <w:t>不</w:t>
      </w:r>
      <w:proofErr w:type="gramEnd"/>
      <w:r w:rsidRPr="00436EF8">
        <w:rPr>
          <w:rFonts w:ascii="华文仿宋" w:eastAsia="华文仿宋" w:hAnsi="华文仿宋" w:cs="宋体" w:hint="eastAsia"/>
          <w:b/>
          <w:bCs/>
          <w:color w:val="000000"/>
          <w:kern w:val="0"/>
          <w:sz w:val="30"/>
          <w:szCs w:val="30"/>
        </w:rPr>
        <w:t>设定校内、校外指标，以及学术学位和专业学位类型。依据教育部有关文件通知，考虑到受新冠肺炎疫情影响，学校开学工作延后，因此今年推荐工作于10月8日前结束（由本科生院负责）；接收录取工作于10月25日前结束(由报考学校负责)。</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根据《教育部高校学生司关于做好2021年推荐优秀应届本科毕业生免试攻读研究生工作的通知》（</w:t>
      </w:r>
      <w:proofErr w:type="gramStart"/>
      <w:r w:rsidRPr="00436EF8">
        <w:rPr>
          <w:rFonts w:ascii="华文仿宋" w:eastAsia="华文仿宋" w:hAnsi="华文仿宋" w:cs="宋体" w:hint="eastAsia"/>
          <w:b/>
          <w:bCs/>
          <w:color w:val="000000"/>
          <w:kern w:val="0"/>
          <w:sz w:val="30"/>
          <w:szCs w:val="30"/>
        </w:rPr>
        <w:t>教学司函</w:t>
      </w:r>
      <w:proofErr w:type="gramEnd"/>
      <w:r w:rsidRPr="00436EF8">
        <w:rPr>
          <w:rFonts w:ascii="华文仿宋" w:eastAsia="华文仿宋" w:hAnsi="华文仿宋" w:cs="宋体" w:hint="eastAsia"/>
          <w:b/>
          <w:bCs/>
          <w:color w:val="000000"/>
          <w:kern w:val="0"/>
          <w:sz w:val="30"/>
          <w:szCs w:val="30"/>
        </w:rPr>
        <w:t>[2020]38号）、《中南大学推荐优秀应届本科毕业生免试攻读硕士学位研究生资格的管理办法》（中大教字[2019]8号）（见附件1）等相关文件要求，为切实做好2021年优秀应届本科毕业生免试攻读硕士学位研究生（简称推免生）的推荐工作，现将有关事项通知如下：</w:t>
      </w:r>
    </w:p>
    <w:p w:rsidR="00436EF8" w:rsidRPr="00436EF8" w:rsidRDefault="00436EF8" w:rsidP="00436EF8">
      <w:pPr>
        <w:widowControl/>
        <w:shd w:val="clear" w:color="auto" w:fill="FFFFFF"/>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一、组织领导</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lastRenderedPageBreak/>
        <w:t>学校成立2021年推免生遴选工作领导小组（简称</w:t>
      </w:r>
      <w:proofErr w:type="gramStart"/>
      <w:r w:rsidRPr="00436EF8">
        <w:rPr>
          <w:rFonts w:ascii="华文仿宋" w:eastAsia="华文仿宋" w:hAnsi="华文仿宋" w:cs="宋体" w:hint="eastAsia"/>
          <w:b/>
          <w:bCs/>
          <w:color w:val="000000"/>
          <w:kern w:val="0"/>
          <w:sz w:val="30"/>
          <w:szCs w:val="30"/>
        </w:rPr>
        <w:t>推免领导</w:t>
      </w:r>
      <w:proofErr w:type="gramEnd"/>
      <w:r w:rsidRPr="00436EF8">
        <w:rPr>
          <w:rFonts w:ascii="华文仿宋" w:eastAsia="华文仿宋" w:hAnsi="华文仿宋" w:cs="宋体" w:hint="eastAsia"/>
          <w:b/>
          <w:bCs/>
          <w:color w:val="000000"/>
          <w:kern w:val="0"/>
          <w:sz w:val="30"/>
          <w:szCs w:val="30"/>
        </w:rPr>
        <w:t>小组），负责学校推免生遴选工作的领导和组织协调，其成员如下：</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组  长：陈  翔  </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副组长：</w:t>
      </w:r>
      <w:proofErr w:type="gramStart"/>
      <w:r w:rsidRPr="00436EF8">
        <w:rPr>
          <w:rFonts w:ascii="华文仿宋" w:eastAsia="华文仿宋" w:hAnsi="华文仿宋" w:cs="宋体" w:hint="eastAsia"/>
          <w:b/>
          <w:bCs/>
          <w:color w:val="000000"/>
          <w:kern w:val="0"/>
          <w:sz w:val="30"/>
          <w:szCs w:val="30"/>
        </w:rPr>
        <w:t>伍海泉</w:t>
      </w:r>
      <w:proofErr w:type="gramEnd"/>
      <w:r w:rsidRPr="00436EF8">
        <w:rPr>
          <w:rFonts w:ascii="华文仿宋" w:eastAsia="华文仿宋" w:hAnsi="华文仿宋" w:cs="宋体" w:hint="eastAsia"/>
          <w:b/>
          <w:bCs/>
          <w:color w:val="000000"/>
          <w:kern w:val="0"/>
          <w:sz w:val="30"/>
          <w:szCs w:val="30"/>
        </w:rPr>
        <w:t>  李景升  朱学红  李  </w:t>
      </w:r>
      <w:proofErr w:type="gramStart"/>
      <w:r w:rsidRPr="00436EF8">
        <w:rPr>
          <w:rFonts w:ascii="华文仿宋" w:eastAsia="华文仿宋" w:hAnsi="华文仿宋" w:cs="宋体" w:hint="eastAsia"/>
          <w:b/>
          <w:bCs/>
          <w:color w:val="000000"/>
          <w:kern w:val="0"/>
          <w:sz w:val="30"/>
          <w:szCs w:val="30"/>
        </w:rPr>
        <w:t>劼</w:t>
      </w:r>
      <w:proofErr w:type="gramEnd"/>
    </w:p>
    <w:p w:rsidR="00436EF8" w:rsidRPr="00436EF8" w:rsidRDefault="00436EF8" w:rsidP="00436EF8">
      <w:pPr>
        <w:widowControl/>
        <w:shd w:val="clear" w:color="auto" w:fill="FFFFFF"/>
        <w:ind w:left="1831" w:hanging="12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组  员：唐忠阳  蒋直平  刘正宗  何  军  蒋丽忠  杨  芳 </w:t>
      </w:r>
      <w:proofErr w:type="gramStart"/>
      <w:r w:rsidRPr="00436EF8">
        <w:rPr>
          <w:rFonts w:ascii="华文仿宋" w:eastAsia="华文仿宋" w:hAnsi="华文仿宋" w:cs="宋体" w:hint="eastAsia"/>
          <w:b/>
          <w:bCs/>
          <w:color w:val="000000"/>
          <w:kern w:val="0"/>
          <w:sz w:val="30"/>
          <w:szCs w:val="30"/>
        </w:rPr>
        <w:t>姚</w:t>
      </w:r>
      <w:proofErr w:type="gramEnd"/>
      <w:r w:rsidRPr="00436EF8">
        <w:rPr>
          <w:rFonts w:ascii="华文仿宋" w:eastAsia="华文仿宋" w:hAnsi="华文仿宋" w:cs="宋体" w:hint="eastAsia"/>
          <w:b/>
          <w:bCs/>
          <w:color w:val="000000"/>
          <w:kern w:val="0"/>
          <w:sz w:val="30"/>
          <w:szCs w:val="30"/>
        </w:rPr>
        <w:t>  勇   刘铁雄  郭克华  陈俊香  刘民忠  </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秘  书：</w:t>
      </w:r>
      <w:proofErr w:type="gramStart"/>
      <w:r w:rsidRPr="00436EF8">
        <w:rPr>
          <w:rFonts w:ascii="华文仿宋" w:eastAsia="华文仿宋" w:hAnsi="华文仿宋" w:cs="宋体" w:hint="eastAsia"/>
          <w:b/>
          <w:bCs/>
          <w:color w:val="000000"/>
          <w:kern w:val="0"/>
          <w:sz w:val="30"/>
          <w:szCs w:val="30"/>
        </w:rPr>
        <w:t>蔡</w:t>
      </w:r>
      <w:proofErr w:type="gramEnd"/>
      <w:r w:rsidRPr="00436EF8">
        <w:rPr>
          <w:rFonts w:ascii="华文仿宋" w:eastAsia="华文仿宋" w:hAnsi="华文仿宋" w:cs="宋体" w:hint="eastAsia"/>
          <w:b/>
          <w:bCs/>
          <w:color w:val="000000"/>
          <w:kern w:val="0"/>
          <w:sz w:val="30"/>
          <w:szCs w:val="30"/>
        </w:rPr>
        <w:t>  雁</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proofErr w:type="gramStart"/>
      <w:r w:rsidRPr="00436EF8">
        <w:rPr>
          <w:rFonts w:ascii="华文仿宋" w:eastAsia="华文仿宋" w:hAnsi="华文仿宋" w:cs="宋体" w:hint="eastAsia"/>
          <w:b/>
          <w:bCs/>
          <w:color w:val="000000"/>
          <w:kern w:val="0"/>
          <w:sz w:val="30"/>
          <w:szCs w:val="30"/>
        </w:rPr>
        <w:t>推免领导</w:t>
      </w:r>
      <w:proofErr w:type="gramEnd"/>
      <w:r w:rsidRPr="00436EF8">
        <w:rPr>
          <w:rFonts w:ascii="华文仿宋" w:eastAsia="华文仿宋" w:hAnsi="华文仿宋" w:cs="宋体" w:hint="eastAsia"/>
          <w:b/>
          <w:bCs/>
          <w:color w:val="000000"/>
          <w:kern w:val="0"/>
          <w:sz w:val="30"/>
          <w:szCs w:val="30"/>
        </w:rPr>
        <w:t>小组下设办公室，挂靠本科生院，负责具体推荐组织工作。各二级教学单位及相关职能部门成立推免生资格工作小组（简称工作组），负责二级单位</w:t>
      </w:r>
      <w:proofErr w:type="gramStart"/>
      <w:r w:rsidRPr="00436EF8">
        <w:rPr>
          <w:rFonts w:ascii="华文仿宋" w:eastAsia="华文仿宋" w:hAnsi="华文仿宋" w:cs="宋体" w:hint="eastAsia"/>
          <w:b/>
          <w:bCs/>
          <w:color w:val="000000"/>
          <w:kern w:val="0"/>
          <w:sz w:val="30"/>
          <w:szCs w:val="30"/>
        </w:rPr>
        <w:t>具体推免工作</w:t>
      </w:r>
      <w:proofErr w:type="gramEnd"/>
      <w:r w:rsidRPr="00436EF8">
        <w:rPr>
          <w:rFonts w:ascii="华文仿宋" w:eastAsia="华文仿宋" w:hAnsi="华文仿宋" w:cs="宋体" w:hint="eastAsia"/>
          <w:b/>
          <w:bCs/>
          <w:color w:val="000000"/>
          <w:kern w:val="0"/>
          <w:sz w:val="30"/>
          <w:szCs w:val="30"/>
        </w:rPr>
        <w:t>；有关二级教学单位成立专家审核小组，负责对推免生特殊学术专长等加分项目进行考察审核。</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proofErr w:type="gramStart"/>
      <w:r w:rsidRPr="00436EF8">
        <w:rPr>
          <w:rFonts w:ascii="华文仿宋" w:eastAsia="华文仿宋" w:hAnsi="华文仿宋" w:cs="宋体" w:hint="eastAsia"/>
          <w:b/>
          <w:bCs/>
          <w:color w:val="000000"/>
          <w:kern w:val="0"/>
          <w:sz w:val="30"/>
          <w:szCs w:val="30"/>
        </w:rPr>
        <w:t>推免工作</w:t>
      </w:r>
      <w:proofErr w:type="gramEnd"/>
      <w:r w:rsidRPr="00436EF8">
        <w:rPr>
          <w:rFonts w:ascii="华文仿宋" w:eastAsia="华文仿宋" w:hAnsi="华文仿宋" w:cs="宋体" w:hint="eastAsia"/>
          <w:b/>
          <w:bCs/>
          <w:color w:val="000000"/>
          <w:kern w:val="0"/>
          <w:sz w:val="30"/>
          <w:szCs w:val="30"/>
        </w:rPr>
        <w:t>坚持落实集体议事和集体决策制度。</w:t>
      </w:r>
    </w:p>
    <w:p w:rsidR="00436EF8" w:rsidRPr="00436EF8" w:rsidRDefault="00436EF8" w:rsidP="00436EF8">
      <w:pPr>
        <w:widowControl/>
        <w:shd w:val="clear" w:color="auto" w:fill="FFFFFF"/>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二、名额分配</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我校2021年推免生指标数为1502个，分为专项指标和面上指标，推荐阶段只确定获得推免生资格名单。另研究生支教团有16个招募指标，专项下达，专项使用；国防科技大学补偿指标7个，中国工程物理研究院补偿指标1个，补偿指标根据对方学校来函要求，由学校专项对口下达。</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具体名额分配方案如下：</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（1）专项指标：各类学科竞赛及“挑战杯”专项共101名。</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（2）面上指标：共1401名，含“双一流”建设学科支持指标、国防生、退役士兵专项、艺术体育和社会工作类、生命科学与技术试点班等类别指标与面上专业分配指标，具体指标分配见表1、表2。</w:t>
      </w:r>
    </w:p>
    <w:tbl>
      <w:tblPr>
        <w:tblW w:w="9530" w:type="dxa"/>
        <w:shd w:val="clear" w:color="auto" w:fill="FFFFFF"/>
        <w:tblCellMar>
          <w:top w:w="15" w:type="dxa"/>
          <w:left w:w="15" w:type="dxa"/>
          <w:bottom w:w="15" w:type="dxa"/>
          <w:right w:w="15" w:type="dxa"/>
        </w:tblCellMar>
        <w:tblLook w:val="04A0" w:firstRow="1" w:lastRow="0" w:firstColumn="1" w:lastColumn="0" w:noHBand="0" w:noVBand="1"/>
      </w:tblPr>
      <w:tblGrid>
        <w:gridCol w:w="781"/>
        <w:gridCol w:w="4133"/>
        <w:gridCol w:w="1826"/>
        <w:gridCol w:w="2790"/>
      </w:tblGrid>
      <w:tr w:rsidR="00436EF8" w:rsidRPr="00436EF8" w:rsidTr="00436EF8">
        <w:trPr>
          <w:trHeight w:val="688"/>
        </w:trPr>
        <w:tc>
          <w:tcPr>
            <w:tcW w:w="9530" w:type="dxa"/>
            <w:gridSpan w:val="4"/>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表1：  面上各类别指标分配表</w:t>
            </w:r>
          </w:p>
        </w:tc>
      </w:tr>
      <w:tr w:rsidR="00436EF8" w:rsidRPr="00436EF8" w:rsidTr="00436EF8">
        <w:trPr>
          <w:trHeight w:val="840"/>
        </w:trPr>
        <w:tc>
          <w:tcPr>
            <w:tcW w:w="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序号</w:t>
            </w:r>
          </w:p>
        </w:tc>
        <w:tc>
          <w:tcPr>
            <w:tcW w:w="413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专业</w:t>
            </w:r>
          </w:p>
        </w:tc>
        <w:tc>
          <w:tcPr>
            <w:tcW w:w="18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指标数</w:t>
            </w:r>
          </w:p>
        </w:tc>
        <w:tc>
          <w:tcPr>
            <w:tcW w:w="27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备注</w:t>
            </w:r>
          </w:p>
        </w:tc>
      </w:tr>
      <w:tr w:rsidR="00436EF8" w:rsidRPr="00436EF8" w:rsidTr="00436EF8">
        <w:trPr>
          <w:trHeight w:val="666"/>
        </w:trPr>
        <w:tc>
          <w:tcPr>
            <w:tcW w:w="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w:t>
            </w:r>
          </w:p>
        </w:tc>
        <w:tc>
          <w:tcPr>
            <w:tcW w:w="4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“双一流”建设学科支持指标</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84</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指标下到相关学院</w:t>
            </w:r>
          </w:p>
        </w:tc>
      </w:tr>
      <w:tr w:rsidR="00436EF8" w:rsidRPr="00436EF8" w:rsidTr="00436EF8">
        <w:trPr>
          <w:trHeight w:val="600"/>
        </w:trPr>
        <w:tc>
          <w:tcPr>
            <w:tcW w:w="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w:t>
            </w:r>
          </w:p>
        </w:tc>
        <w:tc>
          <w:tcPr>
            <w:tcW w:w="4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国防生</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 </w:t>
            </w:r>
          </w:p>
        </w:tc>
      </w:tr>
      <w:tr w:rsidR="00436EF8" w:rsidRPr="00436EF8" w:rsidTr="00436EF8">
        <w:trPr>
          <w:trHeight w:val="600"/>
        </w:trPr>
        <w:tc>
          <w:tcPr>
            <w:tcW w:w="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c>
          <w:tcPr>
            <w:tcW w:w="4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退役士兵专项</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25</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 </w:t>
            </w:r>
          </w:p>
        </w:tc>
      </w:tr>
      <w:tr w:rsidR="00436EF8" w:rsidRPr="00436EF8" w:rsidTr="00436EF8">
        <w:trPr>
          <w:trHeight w:val="600"/>
        </w:trPr>
        <w:tc>
          <w:tcPr>
            <w:tcW w:w="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c>
          <w:tcPr>
            <w:tcW w:w="4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艺术体育和社会工作类</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39</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 </w:t>
            </w:r>
          </w:p>
        </w:tc>
      </w:tr>
      <w:tr w:rsidR="00436EF8" w:rsidRPr="00436EF8" w:rsidTr="00436EF8">
        <w:trPr>
          <w:trHeight w:val="600"/>
        </w:trPr>
        <w:tc>
          <w:tcPr>
            <w:tcW w:w="78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5</w:t>
            </w:r>
          </w:p>
        </w:tc>
        <w:tc>
          <w:tcPr>
            <w:tcW w:w="4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生命科学与技术试点班</w:t>
            </w:r>
          </w:p>
        </w:tc>
        <w:tc>
          <w:tcPr>
            <w:tcW w:w="18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c>
          <w:tcPr>
            <w:tcW w:w="27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 </w:t>
            </w:r>
          </w:p>
        </w:tc>
      </w:tr>
    </w:tbl>
    <w:p w:rsidR="00436EF8" w:rsidRPr="00436EF8" w:rsidRDefault="00436EF8" w:rsidP="00436EF8">
      <w:pPr>
        <w:widowControl/>
        <w:shd w:val="clear" w:color="auto" w:fill="FFFFFF"/>
        <w:spacing w:line="500" w:lineRule="atLeast"/>
        <w:jc w:val="left"/>
        <w:rPr>
          <w:rFonts w:ascii="微软雅黑" w:eastAsia="微软雅黑" w:hAnsi="微软雅黑" w:cs="宋体" w:hint="eastAsia"/>
          <w:color w:val="000000"/>
          <w:kern w:val="0"/>
          <w:sz w:val="20"/>
          <w:szCs w:val="20"/>
        </w:rPr>
      </w:pPr>
      <w:r w:rsidRPr="00436EF8">
        <w:rPr>
          <w:rFonts w:ascii="宋体" w:eastAsia="宋体" w:hAnsi="宋体" w:cs="宋体" w:hint="eastAsia"/>
          <w:b/>
          <w:bCs/>
          <w:color w:val="000000"/>
          <w:kern w:val="0"/>
          <w:sz w:val="32"/>
          <w:szCs w:val="32"/>
        </w:rPr>
        <w:t> </w:t>
      </w:r>
    </w:p>
    <w:p w:rsidR="00436EF8" w:rsidRPr="00436EF8" w:rsidRDefault="00436EF8" w:rsidP="00436EF8">
      <w:pPr>
        <w:widowControl/>
        <w:shd w:val="clear" w:color="auto" w:fill="FFFFFF"/>
        <w:spacing w:line="500" w:lineRule="atLeast"/>
        <w:jc w:val="left"/>
        <w:rPr>
          <w:rFonts w:ascii="微软雅黑" w:eastAsia="微软雅黑" w:hAnsi="微软雅黑" w:cs="宋体" w:hint="eastAsia"/>
          <w:color w:val="000000"/>
          <w:kern w:val="0"/>
          <w:sz w:val="20"/>
          <w:szCs w:val="20"/>
        </w:rPr>
      </w:pPr>
      <w:r w:rsidRPr="00436EF8">
        <w:rPr>
          <w:rFonts w:ascii="宋体" w:eastAsia="宋体" w:hAnsi="宋体" w:cs="宋体" w:hint="eastAsia"/>
          <w:b/>
          <w:bCs/>
          <w:color w:val="000000"/>
          <w:kern w:val="0"/>
          <w:sz w:val="32"/>
          <w:szCs w:val="32"/>
        </w:rPr>
        <w:t>表2：  面上专业指标分配表</w:t>
      </w:r>
    </w:p>
    <w:tbl>
      <w:tblPr>
        <w:tblW w:w="9050" w:type="dxa"/>
        <w:shd w:val="clear" w:color="auto" w:fill="FFFFFF"/>
        <w:tblCellMar>
          <w:top w:w="15" w:type="dxa"/>
          <w:left w:w="15" w:type="dxa"/>
          <w:bottom w:w="15" w:type="dxa"/>
          <w:right w:w="15" w:type="dxa"/>
        </w:tblCellMar>
        <w:tblLook w:val="04A0" w:firstRow="1" w:lastRow="0" w:firstColumn="1" w:lastColumn="0" w:noHBand="0" w:noVBand="1"/>
      </w:tblPr>
      <w:tblGrid>
        <w:gridCol w:w="3845"/>
        <w:gridCol w:w="3600"/>
        <w:gridCol w:w="1605"/>
      </w:tblGrid>
      <w:tr w:rsidR="00436EF8" w:rsidRPr="00436EF8" w:rsidTr="00436EF8">
        <w:trPr>
          <w:trHeight w:val="560"/>
        </w:trPr>
        <w:tc>
          <w:tcPr>
            <w:tcW w:w="384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学院</w:t>
            </w:r>
          </w:p>
        </w:tc>
        <w:tc>
          <w:tcPr>
            <w:tcW w:w="360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专业</w:t>
            </w:r>
          </w:p>
        </w:tc>
        <w:tc>
          <w:tcPr>
            <w:tcW w:w="160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指标数</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地球科学与信息物理学院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测绘工程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12</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地理信息科学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地球物理学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11</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地质工程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9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遥感科学与技术</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资源勘查工程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12</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资源与安全工程学院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安全工程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12</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采矿工程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14</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城市地下空间工程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13</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资源加工与生物工程学院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矿物加工工程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17</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生物技术</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无机非金属材料工程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6</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冶金与环境学院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环境工程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6</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新能源材料与器件</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9</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冶金工程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23</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材料科学与工程学院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材料国际国内班</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6</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材料国际国外班</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材料科学与工程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46</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粉末冶金研究院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材料化学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14</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粉体材料科学与工程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22</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高分子材料与工程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3845" w:type="dxa"/>
            <w:vMerge w:val="restart"/>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机电工程学院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车辆工程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机电国际</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机械设计制造及其自动化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53</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机械设计制造及其自动化(材料与制造工程）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5</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微电子科学与工程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7</w:t>
            </w:r>
          </w:p>
        </w:tc>
      </w:tr>
      <w:tr w:rsidR="00436EF8" w:rsidRPr="00436EF8" w:rsidTr="00436EF8">
        <w:trPr>
          <w:trHeight w:val="420"/>
        </w:trPr>
        <w:tc>
          <w:tcPr>
            <w:tcW w:w="384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自动化学院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测控技术与仪器</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11</w:t>
            </w:r>
          </w:p>
        </w:tc>
      </w:tr>
      <w:tr w:rsidR="00436EF8" w:rsidRPr="00436EF8" w:rsidTr="00436EF8">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电气工程及其自动化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32</w:t>
            </w:r>
          </w:p>
        </w:tc>
      </w:tr>
      <w:tr w:rsidR="00436EF8" w:rsidRPr="00436EF8" w:rsidTr="00436EF8">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电子信息工程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5</w:t>
            </w:r>
          </w:p>
        </w:tc>
      </w:tr>
      <w:tr w:rsidR="00436EF8" w:rsidRPr="00436EF8" w:rsidTr="00436EF8">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智能科学与技术</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10</w:t>
            </w:r>
          </w:p>
        </w:tc>
      </w:tr>
      <w:tr w:rsidR="00436EF8" w:rsidRPr="00436EF8" w:rsidTr="00436EF8">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自动化</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36</w:t>
            </w:r>
          </w:p>
        </w:tc>
      </w:tr>
      <w:tr w:rsidR="00436EF8" w:rsidRPr="00436EF8" w:rsidTr="00436EF8">
        <w:trPr>
          <w:trHeight w:val="420"/>
        </w:trPr>
        <w:tc>
          <w:tcPr>
            <w:tcW w:w="3845" w:type="dxa"/>
            <w:vMerge w:val="restart"/>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计算机学院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计算机科学与技术</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30</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软件工程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28</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数据科学与大数据技术</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10</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通信工程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19</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物联网工程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9</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信息安全</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9</w:t>
            </w:r>
          </w:p>
        </w:tc>
      </w:tr>
      <w:tr w:rsidR="00436EF8" w:rsidRPr="00436EF8" w:rsidTr="00436EF8">
        <w:trPr>
          <w:trHeight w:val="420"/>
        </w:trPr>
        <w:tc>
          <w:tcPr>
            <w:tcW w:w="384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能源科学与工程学院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建筑环境与能源应用工程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7</w:t>
            </w:r>
          </w:p>
        </w:tc>
      </w:tr>
      <w:tr w:rsidR="00436EF8" w:rsidRPr="00436EF8" w:rsidTr="00436EF8">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能源与动力工程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21</w:t>
            </w:r>
          </w:p>
        </w:tc>
      </w:tr>
      <w:tr w:rsidR="00436EF8" w:rsidRPr="00436EF8" w:rsidTr="00436EF8">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新能源科学与工程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9</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交通运输工程学院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交通国际</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交通设备与控制工程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27</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交通运输</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28</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物流工程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土木工程学院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工程管理</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工程力学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铁道工程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14</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土木工程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59</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土木国际国内班</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7</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土木国际国外班</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消防工程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数学与统计学院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数学与应用数学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14</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统计学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16</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信息与计算科学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10</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物理与电子学院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电子信息科学与技术</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22</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光电信息科学与工程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9</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应用物理学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应用物理学（T）</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化学化工学院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化学工程与工艺</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17</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应用化学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21</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制药工程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3845" w:type="dxa"/>
            <w:vMerge w:val="restart"/>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商学院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财务管理</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13</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电子商务</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工商管理</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5</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国际经济与贸易</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13</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会计学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14</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金融学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13</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市场营销</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信息管理与信息系统</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9</w:t>
            </w:r>
          </w:p>
        </w:tc>
      </w:tr>
      <w:tr w:rsidR="00436EF8" w:rsidRPr="00436EF8" w:rsidTr="00436EF8">
        <w:trPr>
          <w:trHeight w:val="420"/>
        </w:trPr>
        <w:tc>
          <w:tcPr>
            <w:tcW w:w="384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文学与新闻传播学院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广播电视学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7</w:t>
            </w:r>
          </w:p>
        </w:tc>
      </w:tr>
      <w:tr w:rsidR="00436EF8" w:rsidRPr="00436EF8" w:rsidTr="00436EF8">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汉语言文学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17</w:t>
            </w:r>
          </w:p>
        </w:tc>
      </w:tr>
      <w:tr w:rsidR="00436EF8" w:rsidRPr="00436EF8" w:rsidTr="00436EF8">
        <w:trPr>
          <w:trHeight w:val="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数字出版</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7</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外国语学院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法语</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日语</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西班牙语</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英语</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15</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建筑与艺术学院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产品设计</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9</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城乡规划</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环境设计</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6</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建筑学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视觉传达设计</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9</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舞蹈表演</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音乐表演</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5</w:t>
            </w:r>
          </w:p>
        </w:tc>
      </w:tr>
      <w:tr w:rsidR="00436EF8" w:rsidRPr="00436EF8" w:rsidTr="00436EF8">
        <w:trPr>
          <w:trHeight w:val="420"/>
        </w:trPr>
        <w:tc>
          <w:tcPr>
            <w:tcW w:w="38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法学院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法学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22</w:t>
            </w:r>
          </w:p>
        </w:tc>
      </w:tr>
      <w:tr w:rsidR="00436EF8" w:rsidRPr="00436EF8" w:rsidTr="00436EF8">
        <w:trPr>
          <w:trHeight w:val="420"/>
        </w:trPr>
        <w:tc>
          <w:tcPr>
            <w:tcW w:w="38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马克思主义学院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思想政治教育</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r>
      <w:tr w:rsidR="00436EF8" w:rsidRPr="00436EF8" w:rsidTr="00436EF8">
        <w:trPr>
          <w:trHeight w:val="420"/>
        </w:trPr>
        <w:tc>
          <w:tcPr>
            <w:tcW w:w="3845" w:type="dxa"/>
            <w:vMerge w:val="restart"/>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航空航天学院</w:t>
            </w:r>
          </w:p>
          <w:p w:rsidR="00436EF8" w:rsidRPr="00436EF8" w:rsidRDefault="00436EF8" w:rsidP="00436EF8">
            <w:pPr>
              <w:widowControl/>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 </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航空航天工程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探测制导与控制技术</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公共管理学院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行政管理</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劳动与社会保障</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社会学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38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体育教研部</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运动训练</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6</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湘雅医学院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精神医学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5</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临床医学(五年制)</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59</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麻醉学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13</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医学检验技术</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10</w:t>
            </w:r>
          </w:p>
        </w:tc>
      </w:tr>
      <w:tr w:rsidR="00436EF8" w:rsidRPr="00436EF8" w:rsidTr="00436EF8">
        <w:trPr>
          <w:trHeight w:val="420"/>
        </w:trPr>
        <w:tc>
          <w:tcPr>
            <w:tcW w:w="38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湘雅药学院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药学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14</w:t>
            </w:r>
          </w:p>
        </w:tc>
      </w:tr>
      <w:tr w:rsidR="00436EF8" w:rsidRPr="00436EF8" w:rsidTr="00436EF8">
        <w:trPr>
          <w:trHeight w:val="420"/>
        </w:trPr>
        <w:tc>
          <w:tcPr>
            <w:tcW w:w="38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湘雅护理学院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护理学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14</w:t>
            </w:r>
          </w:p>
        </w:tc>
      </w:tr>
      <w:tr w:rsidR="00436EF8" w:rsidRPr="00436EF8" w:rsidTr="00436EF8">
        <w:trPr>
          <w:trHeight w:val="420"/>
        </w:trPr>
        <w:tc>
          <w:tcPr>
            <w:tcW w:w="38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湘雅公共卫生学院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预防医学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13</w:t>
            </w:r>
          </w:p>
        </w:tc>
      </w:tr>
      <w:tr w:rsidR="00436EF8" w:rsidRPr="00436EF8" w:rsidTr="00436EF8">
        <w:trPr>
          <w:trHeight w:val="420"/>
        </w:trPr>
        <w:tc>
          <w:tcPr>
            <w:tcW w:w="384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湘雅口腔医学院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口腔医学(五年制)</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r>
      <w:tr w:rsidR="00436EF8" w:rsidRPr="00436EF8" w:rsidTr="00436EF8">
        <w:trPr>
          <w:trHeight w:val="420"/>
        </w:trPr>
        <w:tc>
          <w:tcPr>
            <w:tcW w:w="3845" w:type="dxa"/>
            <w:vMerge w:val="restart"/>
            <w:tcBorders>
              <w:top w:val="nil"/>
              <w:left w:val="single" w:sz="8" w:space="0" w:color="000000"/>
              <w:bottom w:val="nil"/>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生命科学学院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生物科学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8</w:t>
            </w:r>
          </w:p>
        </w:tc>
      </w:tr>
      <w:tr w:rsidR="00436EF8" w:rsidRPr="00436EF8" w:rsidTr="00436EF8">
        <w:trPr>
          <w:trHeight w:val="420"/>
        </w:trPr>
        <w:tc>
          <w:tcPr>
            <w:tcW w:w="0" w:type="auto"/>
            <w:vMerge/>
            <w:tcBorders>
              <w:top w:val="nil"/>
              <w:left w:val="single" w:sz="8" w:space="0" w:color="000000"/>
              <w:bottom w:val="nil"/>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生物信息学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r>
      <w:tr w:rsidR="00436EF8" w:rsidRPr="00436EF8" w:rsidTr="00436EF8">
        <w:trPr>
          <w:trHeight w:val="420"/>
        </w:trPr>
        <w:tc>
          <w:tcPr>
            <w:tcW w:w="3845"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基础医学院</w:t>
            </w: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法医学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基础医学</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r>
      <w:tr w:rsidR="00436EF8" w:rsidRPr="00436EF8" w:rsidTr="00436EF8">
        <w:trPr>
          <w:trHeight w:val="4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436EF8" w:rsidRPr="00436EF8" w:rsidRDefault="00436EF8" w:rsidP="00436EF8">
            <w:pPr>
              <w:widowControl/>
              <w:jc w:val="left"/>
              <w:rPr>
                <w:rFonts w:ascii="微软雅黑" w:eastAsia="微软雅黑" w:hAnsi="微软雅黑" w:cs="宋体"/>
                <w:color w:val="000000"/>
                <w:kern w:val="0"/>
                <w:sz w:val="20"/>
                <w:szCs w:val="20"/>
              </w:rPr>
            </w:pPr>
          </w:p>
        </w:tc>
        <w:tc>
          <w:tcPr>
            <w:tcW w:w="360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left"/>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生物医学工程</w:t>
            </w:r>
          </w:p>
        </w:tc>
        <w:tc>
          <w:tcPr>
            <w:tcW w:w="160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436EF8" w:rsidRPr="00436EF8" w:rsidRDefault="00436EF8" w:rsidP="00436EF8">
            <w:pPr>
              <w:widowControl/>
              <w:jc w:val="center"/>
              <w:textAlignment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w:t>
            </w:r>
          </w:p>
        </w:tc>
      </w:tr>
    </w:tbl>
    <w:p w:rsidR="00436EF8" w:rsidRPr="00436EF8" w:rsidRDefault="00436EF8" w:rsidP="00436EF8">
      <w:pPr>
        <w:widowControl/>
        <w:shd w:val="clear" w:color="auto" w:fill="FFFFFF"/>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 注：1. 推免生的成绩根据在校学习期间文化课（含全校性选修课）加权平均裸分（不含各类政策性加分）成绩按专业进行排名，补考和重修合格的课程成绩按60分计算。推免生必须完成专业培养方案前3年(五年制为前4年)所有教学环节并取得合格成绩（除以下第2点中（2）—（4）类情况外），有不及格课程者不得推荐（全校性选修课已达到6个学分且及格的，不影响</w:t>
      </w:r>
      <w:proofErr w:type="gramStart"/>
      <w:r w:rsidRPr="00436EF8">
        <w:rPr>
          <w:rFonts w:ascii="华文仿宋" w:eastAsia="华文仿宋" w:hAnsi="华文仿宋" w:cs="宋体" w:hint="eastAsia"/>
          <w:b/>
          <w:bCs/>
          <w:color w:val="000000"/>
          <w:kern w:val="0"/>
          <w:sz w:val="30"/>
          <w:szCs w:val="30"/>
        </w:rPr>
        <w:t>其推免资格</w:t>
      </w:r>
      <w:proofErr w:type="gramEnd"/>
      <w:r w:rsidRPr="00436EF8">
        <w:rPr>
          <w:rFonts w:ascii="华文仿宋" w:eastAsia="华文仿宋" w:hAnsi="华文仿宋" w:cs="宋体" w:hint="eastAsia"/>
          <w:b/>
          <w:bCs/>
          <w:color w:val="000000"/>
          <w:kern w:val="0"/>
          <w:sz w:val="30"/>
          <w:szCs w:val="30"/>
        </w:rPr>
        <w:t>）。</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2.经学校</w:t>
      </w:r>
      <w:proofErr w:type="gramStart"/>
      <w:r w:rsidRPr="00436EF8">
        <w:rPr>
          <w:rFonts w:ascii="华文仿宋" w:eastAsia="华文仿宋" w:hAnsi="华文仿宋" w:cs="宋体" w:hint="eastAsia"/>
          <w:b/>
          <w:bCs/>
          <w:color w:val="000000"/>
          <w:kern w:val="0"/>
          <w:sz w:val="30"/>
          <w:szCs w:val="30"/>
        </w:rPr>
        <w:t>推免领导</w:t>
      </w:r>
      <w:proofErr w:type="gramEnd"/>
      <w:r w:rsidRPr="00436EF8">
        <w:rPr>
          <w:rFonts w:ascii="华文仿宋" w:eastAsia="华文仿宋" w:hAnsi="华文仿宋" w:cs="宋体" w:hint="eastAsia"/>
          <w:b/>
          <w:bCs/>
          <w:color w:val="000000"/>
          <w:kern w:val="0"/>
          <w:sz w:val="30"/>
          <w:szCs w:val="30"/>
        </w:rPr>
        <w:t>小组讨论决定，有关成绩问题的说明如下：</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（1）受疫情影响，教育部于今年9月18日</w:t>
      </w:r>
      <w:proofErr w:type="gramStart"/>
      <w:r w:rsidRPr="00436EF8">
        <w:rPr>
          <w:rFonts w:ascii="华文仿宋" w:eastAsia="华文仿宋" w:hAnsi="华文仿宋" w:cs="宋体" w:hint="eastAsia"/>
          <w:b/>
          <w:bCs/>
          <w:color w:val="000000"/>
          <w:kern w:val="0"/>
          <w:sz w:val="30"/>
          <w:szCs w:val="30"/>
        </w:rPr>
        <w:t>下达推免工作</w:t>
      </w:r>
      <w:proofErr w:type="gramEnd"/>
      <w:r w:rsidRPr="00436EF8">
        <w:rPr>
          <w:rFonts w:ascii="华文仿宋" w:eastAsia="华文仿宋" w:hAnsi="华文仿宋" w:cs="宋体" w:hint="eastAsia"/>
          <w:b/>
          <w:bCs/>
          <w:color w:val="000000"/>
          <w:kern w:val="0"/>
          <w:sz w:val="30"/>
          <w:szCs w:val="30"/>
        </w:rPr>
        <w:t>通知和指标。为了尽可能保证成绩评定的完整性和公平性，经学校</w:t>
      </w:r>
      <w:proofErr w:type="gramStart"/>
      <w:r w:rsidRPr="00436EF8">
        <w:rPr>
          <w:rFonts w:ascii="华文仿宋" w:eastAsia="华文仿宋" w:hAnsi="华文仿宋" w:cs="宋体" w:hint="eastAsia"/>
          <w:b/>
          <w:bCs/>
          <w:color w:val="000000"/>
          <w:kern w:val="0"/>
          <w:sz w:val="30"/>
          <w:szCs w:val="30"/>
        </w:rPr>
        <w:t>推免领导</w:t>
      </w:r>
      <w:proofErr w:type="gramEnd"/>
      <w:r w:rsidRPr="00436EF8">
        <w:rPr>
          <w:rFonts w:ascii="华文仿宋" w:eastAsia="华文仿宋" w:hAnsi="华文仿宋" w:cs="宋体" w:hint="eastAsia"/>
          <w:b/>
          <w:bCs/>
          <w:color w:val="000000"/>
          <w:kern w:val="0"/>
          <w:sz w:val="30"/>
          <w:szCs w:val="30"/>
        </w:rPr>
        <w:t>小组讨论决定，</w:t>
      </w:r>
      <w:proofErr w:type="gramStart"/>
      <w:r w:rsidRPr="00436EF8">
        <w:rPr>
          <w:rFonts w:ascii="华文仿宋" w:eastAsia="华文仿宋" w:hAnsi="华文仿宋" w:cs="宋体" w:hint="eastAsia"/>
          <w:b/>
          <w:bCs/>
          <w:color w:val="000000"/>
          <w:kern w:val="0"/>
          <w:sz w:val="30"/>
          <w:szCs w:val="30"/>
        </w:rPr>
        <w:t>推免工作</w:t>
      </w:r>
      <w:proofErr w:type="gramEnd"/>
      <w:r w:rsidRPr="00436EF8">
        <w:rPr>
          <w:rFonts w:ascii="华文仿宋" w:eastAsia="华文仿宋" w:hAnsi="华文仿宋" w:cs="宋体" w:hint="eastAsia"/>
          <w:b/>
          <w:bCs/>
          <w:color w:val="000000"/>
          <w:kern w:val="0"/>
          <w:sz w:val="30"/>
          <w:szCs w:val="30"/>
        </w:rPr>
        <w:t>成绩审核截止时间为9月20日。</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（2）受疫情影响，2019-2020年第二学期课程教学未完成，或因考试延迟导致9月20日前未出成绩的，不影响</w:t>
      </w:r>
      <w:proofErr w:type="gramStart"/>
      <w:r w:rsidRPr="00436EF8">
        <w:rPr>
          <w:rFonts w:ascii="华文仿宋" w:eastAsia="华文仿宋" w:hAnsi="华文仿宋" w:cs="宋体" w:hint="eastAsia"/>
          <w:b/>
          <w:bCs/>
          <w:color w:val="000000"/>
          <w:kern w:val="0"/>
          <w:sz w:val="30"/>
          <w:szCs w:val="30"/>
        </w:rPr>
        <w:t>其推免资格</w:t>
      </w:r>
      <w:proofErr w:type="gramEnd"/>
      <w:r w:rsidRPr="00436EF8">
        <w:rPr>
          <w:rFonts w:ascii="华文仿宋" w:eastAsia="华文仿宋" w:hAnsi="华文仿宋" w:cs="宋体" w:hint="eastAsia"/>
          <w:b/>
          <w:bCs/>
          <w:color w:val="000000"/>
          <w:kern w:val="0"/>
          <w:sz w:val="30"/>
          <w:szCs w:val="30"/>
        </w:rPr>
        <w:t>。</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（3）受疫情影响，因2019-2020年第二学期课程未组织补考，有课程不及格者，不影响</w:t>
      </w:r>
      <w:proofErr w:type="gramStart"/>
      <w:r w:rsidRPr="00436EF8">
        <w:rPr>
          <w:rFonts w:ascii="华文仿宋" w:eastAsia="华文仿宋" w:hAnsi="华文仿宋" w:cs="宋体" w:hint="eastAsia"/>
          <w:b/>
          <w:bCs/>
          <w:color w:val="000000"/>
          <w:kern w:val="0"/>
          <w:sz w:val="30"/>
          <w:szCs w:val="30"/>
        </w:rPr>
        <w:t>其推免资格</w:t>
      </w:r>
      <w:proofErr w:type="gramEnd"/>
      <w:r w:rsidRPr="00436EF8">
        <w:rPr>
          <w:rFonts w:ascii="华文仿宋" w:eastAsia="华文仿宋" w:hAnsi="华文仿宋" w:cs="宋体" w:hint="eastAsia"/>
          <w:b/>
          <w:bCs/>
          <w:color w:val="000000"/>
          <w:kern w:val="0"/>
          <w:sz w:val="30"/>
          <w:szCs w:val="30"/>
        </w:rPr>
        <w:t>。</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（4）受疫情影响，2020年上半年全国大学英语四级考试、外语专业的专业四级考试等推迟，因全国大学英语四级考试、外语专业的专业四级考试未达到授予学士学位要求者，不影响</w:t>
      </w:r>
      <w:proofErr w:type="gramStart"/>
      <w:r w:rsidRPr="00436EF8">
        <w:rPr>
          <w:rFonts w:ascii="华文仿宋" w:eastAsia="华文仿宋" w:hAnsi="华文仿宋" w:cs="宋体" w:hint="eastAsia"/>
          <w:b/>
          <w:bCs/>
          <w:color w:val="000000"/>
          <w:kern w:val="0"/>
          <w:sz w:val="30"/>
          <w:szCs w:val="30"/>
        </w:rPr>
        <w:t>其推免资格</w:t>
      </w:r>
      <w:proofErr w:type="gramEnd"/>
      <w:r w:rsidRPr="00436EF8">
        <w:rPr>
          <w:rFonts w:ascii="华文仿宋" w:eastAsia="华文仿宋" w:hAnsi="华文仿宋" w:cs="宋体" w:hint="eastAsia"/>
          <w:b/>
          <w:bCs/>
          <w:color w:val="000000"/>
          <w:kern w:val="0"/>
          <w:sz w:val="30"/>
          <w:szCs w:val="30"/>
        </w:rPr>
        <w:t>。 </w:t>
      </w:r>
      <w:r w:rsidRPr="00436EF8">
        <w:rPr>
          <w:rFonts w:ascii="华文仿宋" w:eastAsia="华文仿宋" w:hAnsi="华文仿宋" w:cs="宋体" w:hint="eastAsia"/>
          <w:b/>
          <w:bCs/>
          <w:color w:val="000000"/>
          <w:kern w:val="0"/>
          <w:sz w:val="30"/>
          <w:szCs w:val="30"/>
        </w:rPr>
        <w:br/>
        <w:t>     （5）依据《中南大学本科生学籍管理规定》（中大教字[2017]41号）中成绩评定规则，按照教务管理系统中的成绩计算加权平均分，并进行专业排序，不及格课程按原始成绩中的最高分计入排名。</w:t>
      </w:r>
      <w:r w:rsidRPr="00436EF8">
        <w:rPr>
          <w:rFonts w:ascii="华文仿宋" w:eastAsia="华文仿宋" w:hAnsi="华文仿宋" w:cs="宋体" w:hint="eastAsia"/>
          <w:b/>
          <w:bCs/>
          <w:color w:val="000000"/>
          <w:kern w:val="0"/>
          <w:sz w:val="30"/>
          <w:szCs w:val="30"/>
        </w:rPr>
        <w:br/>
        <w:t>     （6）对于存在上述（2）—（4）类情况并获得推荐免试资格的学生，如果在本学期内进行的2019-2020年第二学期课程期末考试及补考后仍不及格；以及参加本学期9月份进行的全国大学英语四级考试、外语专业的专业四级考试后，仍达不到授予学士学位条件的，取消</w:t>
      </w:r>
      <w:proofErr w:type="gramStart"/>
      <w:r w:rsidRPr="00436EF8">
        <w:rPr>
          <w:rFonts w:ascii="华文仿宋" w:eastAsia="华文仿宋" w:hAnsi="华文仿宋" w:cs="宋体" w:hint="eastAsia"/>
          <w:b/>
          <w:bCs/>
          <w:color w:val="000000"/>
          <w:kern w:val="0"/>
          <w:sz w:val="30"/>
          <w:szCs w:val="30"/>
        </w:rPr>
        <w:t>其推免资格</w:t>
      </w:r>
      <w:proofErr w:type="gramEnd"/>
      <w:r w:rsidRPr="00436EF8">
        <w:rPr>
          <w:rFonts w:ascii="华文仿宋" w:eastAsia="华文仿宋" w:hAnsi="华文仿宋" w:cs="宋体" w:hint="eastAsia"/>
          <w:b/>
          <w:bCs/>
          <w:color w:val="000000"/>
          <w:kern w:val="0"/>
          <w:sz w:val="30"/>
          <w:szCs w:val="30"/>
        </w:rPr>
        <w:t>。</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3. 国防生、高水平艺术团推免生的排名按所在类别排名。其他</w:t>
      </w:r>
      <w:proofErr w:type="gramStart"/>
      <w:r w:rsidRPr="00436EF8">
        <w:rPr>
          <w:rFonts w:ascii="华文仿宋" w:eastAsia="华文仿宋" w:hAnsi="华文仿宋" w:cs="宋体" w:hint="eastAsia"/>
          <w:b/>
          <w:bCs/>
          <w:color w:val="000000"/>
          <w:kern w:val="0"/>
          <w:sz w:val="30"/>
          <w:szCs w:val="30"/>
        </w:rPr>
        <w:t>推免学生</w:t>
      </w:r>
      <w:proofErr w:type="gramEnd"/>
      <w:r w:rsidRPr="00436EF8">
        <w:rPr>
          <w:rFonts w:ascii="华文仿宋" w:eastAsia="华文仿宋" w:hAnsi="华文仿宋" w:cs="宋体" w:hint="eastAsia"/>
          <w:b/>
          <w:bCs/>
          <w:color w:val="000000"/>
          <w:kern w:val="0"/>
          <w:sz w:val="30"/>
          <w:szCs w:val="30"/>
        </w:rPr>
        <w:t>的排名以学校教务系统公布的专业排名为准。</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4. 将截止9月20日24时教务管理系统“成绩管理-推荐免试研究生-推免学生名单”里的成绩、专业排序等信息填入附件2、3。</w:t>
      </w:r>
    </w:p>
    <w:p w:rsidR="00436EF8" w:rsidRPr="00436EF8" w:rsidRDefault="00436EF8" w:rsidP="00436EF8">
      <w:pPr>
        <w:widowControl/>
        <w:shd w:val="clear" w:color="auto" w:fill="FFFFFF"/>
        <w:spacing w:before="156"/>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三、工作要求</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1. 各二级单位须严格按照2019年1月17日开始施行的中大教字[2019]</w:t>
      </w:r>
      <w:proofErr w:type="gramStart"/>
      <w:r w:rsidRPr="00436EF8">
        <w:rPr>
          <w:rFonts w:ascii="华文仿宋" w:eastAsia="华文仿宋" w:hAnsi="华文仿宋" w:cs="宋体" w:hint="eastAsia"/>
          <w:b/>
          <w:bCs/>
          <w:color w:val="000000"/>
          <w:kern w:val="0"/>
          <w:sz w:val="30"/>
          <w:szCs w:val="30"/>
        </w:rPr>
        <w:t>8号推免工作</w:t>
      </w:r>
      <w:proofErr w:type="gramEnd"/>
      <w:r w:rsidRPr="00436EF8">
        <w:rPr>
          <w:rFonts w:ascii="华文仿宋" w:eastAsia="华文仿宋" w:hAnsi="华文仿宋" w:cs="宋体" w:hint="eastAsia"/>
          <w:b/>
          <w:bCs/>
          <w:color w:val="000000"/>
          <w:kern w:val="0"/>
          <w:sz w:val="30"/>
          <w:szCs w:val="30"/>
        </w:rPr>
        <w:t>文件开展推免生遴选工作。</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2. 各二级单位要坚持德智体美劳全面衡量，以德为先，把学生思想品德考核作为推免生遴选的重要内容，对思想品德考核不合格者不予推荐。加强对学生本科阶段学业成绩的严格管理和规范使用，坚决杜绝弄虚作假，</w:t>
      </w:r>
      <w:proofErr w:type="gramStart"/>
      <w:r w:rsidRPr="00436EF8">
        <w:rPr>
          <w:rFonts w:ascii="华文仿宋" w:eastAsia="华文仿宋" w:hAnsi="华文仿宋" w:cs="宋体" w:hint="eastAsia"/>
          <w:b/>
          <w:bCs/>
          <w:color w:val="000000"/>
          <w:kern w:val="0"/>
          <w:sz w:val="30"/>
          <w:szCs w:val="30"/>
        </w:rPr>
        <w:t>推免服务系统</w:t>
      </w:r>
      <w:proofErr w:type="gramEnd"/>
      <w:r w:rsidRPr="00436EF8">
        <w:rPr>
          <w:rFonts w:ascii="华文仿宋" w:eastAsia="华文仿宋" w:hAnsi="华文仿宋" w:cs="宋体" w:hint="eastAsia"/>
          <w:b/>
          <w:bCs/>
          <w:color w:val="000000"/>
          <w:kern w:val="0"/>
          <w:sz w:val="30"/>
          <w:szCs w:val="30"/>
        </w:rPr>
        <w:t>已增设学生成绩单功能，由学校统一上传。</w:t>
      </w:r>
      <w:r w:rsidRPr="00436EF8">
        <w:rPr>
          <w:rFonts w:ascii="华文仿宋" w:eastAsia="华文仿宋" w:hAnsi="华文仿宋" w:cs="宋体" w:hint="eastAsia"/>
          <w:b/>
          <w:bCs/>
          <w:color w:val="000000"/>
          <w:kern w:val="0"/>
          <w:sz w:val="30"/>
          <w:szCs w:val="30"/>
        </w:rPr>
        <w:br/>
        <w:t>       3.各二级单位在进行推免生遴选时要突出考查学生的一贯学业表现，注重并加强对学生本科阶段学习情况的过程性评价，将本科阶段学业综合成绩</w:t>
      </w:r>
      <w:proofErr w:type="gramStart"/>
      <w:r w:rsidRPr="00436EF8">
        <w:rPr>
          <w:rFonts w:ascii="华文仿宋" w:eastAsia="华文仿宋" w:hAnsi="华文仿宋" w:cs="宋体" w:hint="eastAsia"/>
          <w:b/>
          <w:bCs/>
          <w:color w:val="000000"/>
          <w:kern w:val="0"/>
          <w:sz w:val="30"/>
          <w:szCs w:val="30"/>
        </w:rPr>
        <w:t>作为推免工作最</w:t>
      </w:r>
      <w:proofErr w:type="gramEnd"/>
      <w:r w:rsidRPr="00436EF8">
        <w:rPr>
          <w:rFonts w:ascii="华文仿宋" w:eastAsia="华文仿宋" w:hAnsi="华文仿宋" w:cs="宋体" w:hint="eastAsia"/>
          <w:b/>
          <w:bCs/>
          <w:color w:val="000000"/>
          <w:kern w:val="0"/>
          <w:sz w:val="30"/>
          <w:szCs w:val="30"/>
        </w:rPr>
        <w:t>基础的遴选指标，不得专门组织遴选推免生的考试（包括笔试、面试等）。综合评价学生的各方面表现，合理设置各遴选指标所占权重及单项指标上限分值，学生在某一方面中有多项加分情况时，原则上只取一项，不得为</w:t>
      </w:r>
      <w:proofErr w:type="gramStart"/>
      <w:r w:rsidRPr="00436EF8">
        <w:rPr>
          <w:rFonts w:ascii="华文仿宋" w:eastAsia="华文仿宋" w:hAnsi="华文仿宋" w:cs="宋体" w:hint="eastAsia"/>
          <w:b/>
          <w:bCs/>
          <w:color w:val="000000"/>
          <w:kern w:val="0"/>
          <w:sz w:val="30"/>
          <w:szCs w:val="30"/>
        </w:rPr>
        <w:t>仅符合</w:t>
      </w:r>
      <w:proofErr w:type="gramEnd"/>
      <w:r w:rsidRPr="00436EF8">
        <w:rPr>
          <w:rFonts w:ascii="华文仿宋" w:eastAsia="华文仿宋" w:hAnsi="华文仿宋" w:cs="宋体" w:hint="eastAsia"/>
          <w:b/>
          <w:bCs/>
          <w:color w:val="000000"/>
          <w:kern w:val="0"/>
          <w:sz w:val="30"/>
          <w:szCs w:val="30"/>
        </w:rPr>
        <w:t>单一或部分遴选指标的学生单列计划或破格推荐。</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4.推免生学术专长原则上仅限学生本科阶段在核心期刊上以独立作者或第一作者发表的与学业相关的科研论文；作为主力成员参加与学业的国内权威科研竞赛（全国赛）并获得三等奖以上奖励（国际赛事参照执行，但不得低于国内赛事相关要求）。学生与直系亲属或学历、职称、职务明显高于本人者合作的科研成果、竞赛奖项等仅作为参考，不纳入学生</w:t>
      </w:r>
      <w:proofErr w:type="gramStart"/>
      <w:r w:rsidRPr="00436EF8">
        <w:rPr>
          <w:rFonts w:ascii="华文仿宋" w:eastAsia="华文仿宋" w:hAnsi="华文仿宋" w:cs="宋体" w:hint="eastAsia"/>
          <w:b/>
          <w:bCs/>
          <w:color w:val="000000"/>
          <w:kern w:val="0"/>
          <w:sz w:val="30"/>
          <w:szCs w:val="30"/>
        </w:rPr>
        <w:t>本人推免遴选</w:t>
      </w:r>
      <w:proofErr w:type="gramEnd"/>
      <w:r w:rsidRPr="00436EF8">
        <w:rPr>
          <w:rFonts w:ascii="华文仿宋" w:eastAsia="华文仿宋" w:hAnsi="华文仿宋" w:cs="宋体" w:hint="eastAsia"/>
          <w:b/>
          <w:bCs/>
          <w:color w:val="000000"/>
          <w:kern w:val="0"/>
          <w:sz w:val="30"/>
          <w:szCs w:val="30"/>
        </w:rPr>
        <w:t>综合评价成绩计算体系，同等条件下可优先考虑。对于社会质疑较多的赛事、刊物，各二级单位要从严把握。</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各二级单位要切实加强对推免生特殊学术专长的审核。通过科研创新成果、论文、竞赛获奖奖项加分的学生，由各二级单位成立专家审核小组（专家组成员应具有相关学科副教授以上职称，一般不少于5人）对</w:t>
      </w:r>
      <w:proofErr w:type="gramStart"/>
      <w:r w:rsidRPr="00436EF8">
        <w:rPr>
          <w:rFonts w:ascii="华文仿宋" w:eastAsia="华文仿宋" w:hAnsi="华文仿宋" w:cs="宋体" w:hint="eastAsia"/>
          <w:b/>
          <w:bCs/>
          <w:color w:val="000000"/>
          <w:kern w:val="0"/>
          <w:sz w:val="30"/>
          <w:szCs w:val="30"/>
        </w:rPr>
        <w:t>申请推免资格</w:t>
      </w:r>
      <w:proofErr w:type="gramEnd"/>
      <w:r w:rsidRPr="00436EF8">
        <w:rPr>
          <w:rFonts w:ascii="华文仿宋" w:eastAsia="华文仿宋" w:hAnsi="华文仿宋" w:cs="宋体" w:hint="eastAsia"/>
          <w:b/>
          <w:bCs/>
          <w:color w:val="000000"/>
          <w:kern w:val="0"/>
          <w:sz w:val="30"/>
          <w:szCs w:val="30"/>
        </w:rPr>
        <w:t>的学生进行审核鉴定（论文需要查重），排除抄袭、造假、冒名及有名无实等情况，并组织相关学生在学校一定范围进行公开答辩，专家审核小组及每位成员都要给出明确审核鉴定意见并签字存档。答辩全程要录音录像，答辩结果要公开公示，未通过审核鉴定或答辩的学生不得推荐。</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w:t>
      </w:r>
      <w:proofErr w:type="gramStart"/>
      <w:r w:rsidRPr="00436EF8">
        <w:rPr>
          <w:rFonts w:ascii="华文仿宋" w:eastAsia="华文仿宋" w:hAnsi="华文仿宋" w:cs="宋体" w:hint="eastAsia"/>
          <w:b/>
          <w:bCs/>
          <w:color w:val="000000"/>
          <w:kern w:val="0"/>
          <w:sz w:val="30"/>
          <w:szCs w:val="30"/>
        </w:rPr>
        <w:t>5 .</w:t>
      </w:r>
      <w:proofErr w:type="gramEnd"/>
      <w:r w:rsidRPr="00436EF8">
        <w:rPr>
          <w:rFonts w:ascii="华文仿宋" w:eastAsia="华文仿宋" w:hAnsi="华文仿宋" w:cs="宋体" w:hint="eastAsia"/>
          <w:b/>
          <w:bCs/>
          <w:color w:val="000000"/>
          <w:kern w:val="0"/>
          <w:sz w:val="30"/>
          <w:szCs w:val="30"/>
        </w:rPr>
        <w:t xml:space="preserve"> 各二级单位要严格按照中大教字[2019]8号</w:t>
      </w:r>
      <w:proofErr w:type="gramStart"/>
      <w:r w:rsidRPr="00436EF8">
        <w:rPr>
          <w:rFonts w:ascii="华文仿宋" w:eastAsia="华文仿宋" w:hAnsi="华文仿宋" w:cs="宋体" w:hint="eastAsia"/>
          <w:b/>
          <w:bCs/>
          <w:color w:val="000000"/>
          <w:kern w:val="0"/>
          <w:sz w:val="30"/>
          <w:szCs w:val="30"/>
        </w:rPr>
        <w:t>推免文件</w:t>
      </w:r>
      <w:proofErr w:type="gramEnd"/>
      <w:r w:rsidRPr="00436EF8">
        <w:rPr>
          <w:rFonts w:ascii="华文仿宋" w:eastAsia="华文仿宋" w:hAnsi="华文仿宋" w:cs="宋体" w:hint="eastAsia"/>
          <w:b/>
          <w:bCs/>
          <w:color w:val="000000"/>
          <w:kern w:val="0"/>
          <w:sz w:val="30"/>
          <w:szCs w:val="30"/>
        </w:rPr>
        <w:t>规定，对获得学科</w:t>
      </w:r>
      <w:proofErr w:type="gramStart"/>
      <w:r w:rsidRPr="00436EF8">
        <w:rPr>
          <w:rFonts w:ascii="华文仿宋" w:eastAsia="华文仿宋" w:hAnsi="华文仿宋" w:cs="宋体" w:hint="eastAsia"/>
          <w:b/>
          <w:bCs/>
          <w:color w:val="000000"/>
          <w:kern w:val="0"/>
          <w:sz w:val="30"/>
          <w:szCs w:val="30"/>
        </w:rPr>
        <w:t>竞赛推免资格</w:t>
      </w:r>
      <w:proofErr w:type="gramEnd"/>
      <w:r w:rsidRPr="00436EF8">
        <w:rPr>
          <w:rFonts w:ascii="华文仿宋" w:eastAsia="华文仿宋" w:hAnsi="华文仿宋" w:cs="宋体" w:hint="eastAsia"/>
          <w:b/>
          <w:bCs/>
          <w:color w:val="000000"/>
          <w:kern w:val="0"/>
          <w:sz w:val="30"/>
          <w:szCs w:val="30"/>
        </w:rPr>
        <w:t>学生的学业成绩专业排名进行审核。文件中列出的学科</w:t>
      </w:r>
      <w:proofErr w:type="gramStart"/>
      <w:r w:rsidRPr="00436EF8">
        <w:rPr>
          <w:rFonts w:ascii="华文仿宋" w:eastAsia="华文仿宋" w:hAnsi="华文仿宋" w:cs="宋体" w:hint="eastAsia"/>
          <w:b/>
          <w:bCs/>
          <w:color w:val="000000"/>
          <w:kern w:val="0"/>
          <w:sz w:val="30"/>
          <w:szCs w:val="30"/>
        </w:rPr>
        <w:t>竞赛推免资格</w:t>
      </w:r>
      <w:proofErr w:type="gramEnd"/>
      <w:r w:rsidRPr="00436EF8">
        <w:rPr>
          <w:rFonts w:ascii="华文仿宋" w:eastAsia="华文仿宋" w:hAnsi="华文仿宋" w:cs="宋体" w:hint="eastAsia"/>
          <w:b/>
          <w:bCs/>
          <w:color w:val="000000"/>
          <w:kern w:val="0"/>
          <w:sz w:val="30"/>
          <w:szCs w:val="30"/>
        </w:rPr>
        <w:t>获奖项目中的部分项目规定“每年推荐最多四人”，如果符合推荐奖项的人数超过文件规定人数，由专业赛事所在学院制定相应遴选实施细则并组织遴选。</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6. 经学校</w:t>
      </w:r>
      <w:proofErr w:type="gramStart"/>
      <w:r w:rsidRPr="00436EF8">
        <w:rPr>
          <w:rFonts w:ascii="华文仿宋" w:eastAsia="华文仿宋" w:hAnsi="华文仿宋" w:cs="宋体" w:hint="eastAsia"/>
          <w:b/>
          <w:bCs/>
          <w:color w:val="000000"/>
          <w:kern w:val="0"/>
          <w:sz w:val="30"/>
          <w:szCs w:val="30"/>
        </w:rPr>
        <w:t>推免领导</w:t>
      </w:r>
      <w:proofErr w:type="gramEnd"/>
      <w:r w:rsidRPr="00436EF8">
        <w:rPr>
          <w:rFonts w:ascii="华文仿宋" w:eastAsia="华文仿宋" w:hAnsi="华文仿宋" w:cs="宋体" w:hint="eastAsia"/>
          <w:b/>
          <w:bCs/>
          <w:color w:val="000000"/>
          <w:kern w:val="0"/>
          <w:sz w:val="30"/>
          <w:szCs w:val="30"/>
        </w:rPr>
        <w:t>小组研究决定，学科竞赛获奖奖项由本科生院审核公示；“挑战杯”获奖奖项及推免生选拔由校团委审核公示，支教团、高水平艺术团推免生选拔由校团委审核公示；国防生、社会工作类推免生选拔由学生工作部审核公示；高水平运动队（田径、篮球、排球、足球等）推免生选拔由体育教研部审核公示。以上部门在公示各类型推免生名单同时报本科生院审核，并在本科生院网站同步公示。</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四、时间安排</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1．9月21日下午3点前，各二级单位应成立推免生遴选工作组，完善全面考查、综合评价、择优选拔、公平公正的工作机制，依据中大教字[2019]8号</w:t>
      </w:r>
      <w:proofErr w:type="gramStart"/>
      <w:r w:rsidRPr="00436EF8">
        <w:rPr>
          <w:rFonts w:ascii="华文仿宋" w:eastAsia="华文仿宋" w:hAnsi="华文仿宋" w:cs="宋体" w:hint="eastAsia"/>
          <w:b/>
          <w:bCs/>
          <w:color w:val="000000"/>
          <w:kern w:val="0"/>
          <w:sz w:val="30"/>
          <w:szCs w:val="30"/>
        </w:rPr>
        <w:t>推免文件制</w:t>
      </w:r>
      <w:proofErr w:type="gramEnd"/>
      <w:r w:rsidRPr="00436EF8">
        <w:rPr>
          <w:rFonts w:ascii="华文仿宋" w:eastAsia="华文仿宋" w:hAnsi="华文仿宋" w:cs="宋体" w:hint="eastAsia"/>
          <w:b/>
          <w:bCs/>
          <w:color w:val="000000"/>
          <w:kern w:val="0"/>
          <w:sz w:val="30"/>
          <w:szCs w:val="30"/>
        </w:rPr>
        <w:t>定本单位的实施细则（包括本单位工作组、推荐细则、推荐名额等），并将实施细则在本单位网上公示，纸质文档（盖章）与电子文档按时报本科生院（一办310-1，联系电话：88836971，E-mail：</w:t>
      </w:r>
      <w:hyperlink r:id="rId4" w:history="1">
        <w:r w:rsidRPr="00436EF8">
          <w:rPr>
            <w:rFonts w:ascii="华文仿宋" w:eastAsia="华文仿宋" w:hAnsi="华文仿宋" w:cs="宋体" w:hint="eastAsia"/>
            <w:b/>
            <w:bCs/>
            <w:color w:val="000000"/>
            <w:kern w:val="0"/>
            <w:sz w:val="30"/>
            <w:szCs w:val="30"/>
          </w:rPr>
          <w:t>171065071@qq.com</w:t>
        </w:r>
      </w:hyperlink>
      <w:r w:rsidRPr="00436EF8">
        <w:rPr>
          <w:rFonts w:ascii="华文仿宋" w:eastAsia="华文仿宋" w:hAnsi="华文仿宋" w:cs="宋体" w:hint="eastAsia"/>
          <w:b/>
          <w:bCs/>
          <w:color w:val="000000"/>
          <w:kern w:val="0"/>
          <w:sz w:val="30"/>
          <w:szCs w:val="30"/>
        </w:rPr>
        <w:t>），此材料由本科生院</w:t>
      </w:r>
      <w:proofErr w:type="gramStart"/>
      <w:r w:rsidRPr="00436EF8">
        <w:rPr>
          <w:rFonts w:ascii="华文仿宋" w:eastAsia="华文仿宋" w:hAnsi="华文仿宋" w:cs="宋体" w:hint="eastAsia"/>
          <w:b/>
          <w:bCs/>
          <w:color w:val="000000"/>
          <w:kern w:val="0"/>
          <w:sz w:val="30"/>
          <w:szCs w:val="30"/>
        </w:rPr>
        <w:t>上报推免服务系统</w:t>
      </w:r>
      <w:proofErr w:type="gramEnd"/>
      <w:r w:rsidRPr="00436EF8">
        <w:rPr>
          <w:rFonts w:ascii="华文仿宋" w:eastAsia="华文仿宋" w:hAnsi="华文仿宋" w:cs="宋体" w:hint="eastAsia"/>
          <w:b/>
          <w:bCs/>
          <w:color w:val="000000"/>
          <w:kern w:val="0"/>
          <w:sz w:val="30"/>
          <w:szCs w:val="30"/>
        </w:rPr>
        <w:t>注册。各二级单位要认真宣传、组织，切实做好2021年推免生的选拔推荐工作。</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2．9月22日－25日，各二级单位在学生自愿报名并交附件2及相关材料基础上，根据推荐条件受理申请，择优遴选，确定推免生候选人名单，并在本单位张榜公示10天。</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3. 支教团、国防生、艺术体育和社会工作类推免生的选拔推荐工作，由团委、学生工作部、体育教研部等相关单位成立推免生遴选工作组（应包含至少一名本科生院的干部）组织实施，确定后将名单报送本科生院。</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xml:space="preserve">       </w:t>
      </w:r>
      <w:proofErr w:type="gramStart"/>
      <w:r w:rsidRPr="00436EF8">
        <w:rPr>
          <w:rFonts w:ascii="华文仿宋" w:eastAsia="华文仿宋" w:hAnsi="华文仿宋" w:cs="宋体" w:hint="eastAsia"/>
          <w:b/>
          <w:bCs/>
          <w:color w:val="000000"/>
          <w:kern w:val="0"/>
          <w:sz w:val="30"/>
          <w:szCs w:val="30"/>
        </w:rPr>
        <w:t>4 .</w:t>
      </w:r>
      <w:proofErr w:type="gramEnd"/>
      <w:r w:rsidRPr="00436EF8">
        <w:rPr>
          <w:rFonts w:ascii="华文仿宋" w:eastAsia="华文仿宋" w:hAnsi="华文仿宋" w:cs="宋体" w:hint="eastAsia"/>
          <w:b/>
          <w:bCs/>
          <w:color w:val="000000"/>
          <w:kern w:val="0"/>
          <w:sz w:val="30"/>
          <w:szCs w:val="30"/>
        </w:rPr>
        <w:t xml:space="preserve"> 各单位在本单位网上公示推免生名单的同时，将电子稿发给本科生院（</w:t>
      </w:r>
      <w:hyperlink r:id="rId5" w:history="1">
        <w:r w:rsidRPr="00436EF8">
          <w:rPr>
            <w:rFonts w:ascii="华文仿宋" w:eastAsia="华文仿宋" w:hAnsi="华文仿宋" w:cs="宋体" w:hint="eastAsia"/>
            <w:b/>
            <w:bCs/>
            <w:color w:val="000000"/>
            <w:kern w:val="0"/>
            <w:sz w:val="30"/>
            <w:szCs w:val="30"/>
          </w:rPr>
          <w:t>171065071@qq.com</w:t>
        </w:r>
      </w:hyperlink>
      <w:r w:rsidRPr="00436EF8">
        <w:rPr>
          <w:rFonts w:ascii="华文仿宋" w:eastAsia="华文仿宋" w:hAnsi="华文仿宋" w:cs="宋体" w:hint="eastAsia"/>
          <w:b/>
          <w:bCs/>
          <w:color w:val="000000"/>
          <w:kern w:val="0"/>
          <w:sz w:val="30"/>
          <w:szCs w:val="30"/>
        </w:rPr>
        <w:t>邮件主题标注***</w:t>
      </w:r>
      <w:proofErr w:type="gramStart"/>
      <w:r w:rsidRPr="00436EF8">
        <w:rPr>
          <w:rFonts w:ascii="华文仿宋" w:eastAsia="华文仿宋" w:hAnsi="华文仿宋" w:cs="宋体" w:hint="eastAsia"/>
          <w:b/>
          <w:bCs/>
          <w:color w:val="000000"/>
          <w:kern w:val="0"/>
          <w:sz w:val="30"/>
          <w:szCs w:val="30"/>
        </w:rPr>
        <w:t>学院推免公示</w:t>
      </w:r>
      <w:proofErr w:type="gramEnd"/>
      <w:r w:rsidRPr="00436EF8">
        <w:rPr>
          <w:rFonts w:ascii="华文仿宋" w:eastAsia="华文仿宋" w:hAnsi="华文仿宋" w:cs="宋体" w:hint="eastAsia"/>
          <w:b/>
          <w:bCs/>
          <w:color w:val="000000"/>
          <w:kern w:val="0"/>
          <w:sz w:val="30"/>
          <w:szCs w:val="30"/>
        </w:rPr>
        <w:t>名单），在本科生院网站同步公示。</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请各单位9月25日下午5:00之前将附件2、3纸质文档及附件3的电子文档（格式请与教务管理系统“成绩管理-推荐免试研究生-推免学生名单-”菜单中“打印推免情况报表”保持一致）报本科生院审核（</w:t>
      </w:r>
      <w:hyperlink r:id="rId6" w:history="1">
        <w:r w:rsidRPr="00436EF8">
          <w:rPr>
            <w:rFonts w:ascii="华文仿宋" w:eastAsia="华文仿宋" w:hAnsi="华文仿宋" w:cs="宋体" w:hint="eastAsia"/>
            <w:b/>
            <w:bCs/>
            <w:color w:val="000000"/>
            <w:kern w:val="0"/>
            <w:sz w:val="30"/>
            <w:szCs w:val="30"/>
          </w:rPr>
          <w:t>171065071@qq.com</w:t>
        </w:r>
      </w:hyperlink>
      <w:r w:rsidRPr="00436EF8">
        <w:rPr>
          <w:rFonts w:ascii="华文仿宋" w:eastAsia="华文仿宋" w:hAnsi="华文仿宋" w:cs="宋体" w:hint="eastAsia"/>
          <w:b/>
          <w:bCs/>
          <w:color w:val="000000"/>
          <w:kern w:val="0"/>
          <w:sz w:val="30"/>
          <w:szCs w:val="30"/>
        </w:rPr>
        <w:t> 邮件主题标注***学院推免生基本情况汇总表）</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根据教育部最新要求，为加强推免生资格管理，须</w:t>
      </w:r>
      <w:proofErr w:type="gramStart"/>
      <w:r w:rsidRPr="00436EF8">
        <w:rPr>
          <w:rFonts w:ascii="华文仿宋" w:eastAsia="华文仿宋" w:hAnsi="华文仿宋" w:cs="宋体" w:hint="eastAsia"/>
          <w:b/>
          <w:bCs/>
          <w:color w:val="000000"/>
          <w:kern w:val="0"/>
          <w:sz w:val="30"/>
          <w:szCs w:val="30"/>
        </w:rPr>
        <w:t>在推免服务系统</w:t>
      </w:r>
      <w:proofErr w:type="gramEnd"/>
      <w:r w:rsidRPr="00436EF8">
        <w:rPr>
          <w:rFonts w:ascii="华文仿宋" w:eastAsia="华文仿宋" w:hAnsi="华文仿宋" w:cs="宋体" w:hint="eastAsia"/>
          <w:b/>
          <w:bCs/>
          <w:color w:val="000000"/>
          <w:kern w:val="0"/>
          <w:sz w:val="30"/>
          <w:szCs w:val="30"/>
        </w:rPr>
        <w:t>中上传成绩单电子版。请各单位提前准备好推荐考生成绩单（自助服务系统打印版本），每个考生成绩单单独以zjhm_xm.pdf（身份证号-姓名-pdf）命名放至同一文件夹下（二级学院报送的须分</w:t>
      </w:r>
      <w:proofErr w:type="gramStart"/>
      <w:r w:rsidRPr="00436EF8">
        <w:rPr>
          <w:rFonts w:ascii="华文仿宋" w:eastAsia="华文仿宋" w:hAnsi="华文仿宋" w:cs="宋体" w:hint="eastAsia"/>
          <w:b/>
          <w:bCs/>
          <w:color w:val="000000"/>
          <w:kern w:val="0"/>
          <w:sz w:val="30"/>
          <w:szCs w:val="30"/>
        </w:rPr>
        <w:t>专业建</w:t>
      </w:r>
      <w:proofErr w:type="gramEnd"/>
      <w:r w:rsidRPr="00436EF8">
        <w:rPr>
          <w:rFonts w:ascii="华文仿宋" w:eastAsia="华文仿宋" w:hAnsi="华文仿宋" w:cs="宋体" w:hint="eastAsia"/>
          <w:b/>
          <w:bCs/>
          <w:color w:val="000000"/>
          <w:kern w:val="0"/>
          <w:sz w:val="30"/>
          <w:szCs w:val="30"/>
        </w:rPr>
        <w:t>子目录），文件夹用二级学院或职能部门命名。成绩单文件夹电子版同步发送到</w:t>
      </w:r>
      <w:hyperlink r:id="rId7" w:history="1">
        <w:r w:rsidRPr="00436EF8">
          <w:rPr>
            <w:rFonts w:ascii="华文仿宋" w:eastAsia="华文仿宋" w:hAnsi="华文仿宋" w:cs="宋体" w:hint="eastAsia"/>
            <w:b/>
            <w:bCs/>
            <w:color w:val="000000"/>
            <w:kern w:val="0"/>
            <w:sz w:val="30"/>
            <w:szCs w:val="30"/>
          </w:rPr>
          <w:t>171065071@qq.com</w:t>
        </w:r>
      </w:hyperlink>
      <w:r w:rsidRPr="00436EF8">
        <w:rPr>
          <w:rFonts w:ascii="华文仿宋" w:eastAsia="华文仿宋" w:hAnsi="华文仿宋" w:cs="宋体" w:hint="eastAsia"/>
          <w:b/>
          <w:bCs/>
          <w:color w:val="000000"/>
          <w:kern w:val="0"/>
          <w:sz w:val="30"/>
          <w:szCs w:val="30"/>
        </w:rPr>
        <w:t>。</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5. 要求各单位必须将2021年所有</w:t>
      </w:r>
      <w:proofErr w:type="gramStart"/>
      <w:r w:rsidRPr="00436EF8">
        <w:rPr>
          <w:rFonts w:ascii="华文仿宋" w:eastAsia="华文仿宋" w:hAnsi="华文仿宋" w:cs="宋体" w:hint="eastAsia"/>
          <w:b/>
          <w:bCs/>
          <w:color w:val="000000"/>
          <w:kern w:val="0"/>
          <w:sz w:val="30"/>
          <w:szCs w:val="30"/>
        </w:rPr>
        <w:t>获得推免资格</w:t>
      </w:r>
      <w:proofErr w:type="gramEnd"/>
      <w:r w:rsidRPr="00436EF8">
        <w:rPr>
          <w:rFonts w:ascii="华文仿宋" w:eastAsia="华文仿宋" w:hAnsi="华文仿宋" w:cs="宋体" w:hint="eastAsia"/>
          <w:b/>
          <w:bCs/>
          <w:color w:val="000000"/>
          <w:kern w:val="0"/>
          <w:sz w:val="30"/>
          <w:szCs w:val="30"/>
        </w:rPr>
        <w:t>的名单在本单位进行实时公示。</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 </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五、材料审核</w:t>
      </w:r>
    </w:p>
    <w:p w:rsidR="00436EF8" w:rsidRPr="00436EF8" w:rsidRDefault="00436EF8" w:rsidP="00436EF8">
      <w:pPr>
        <w:widowControl/>
        <w:shd w:val="clear" w:color="auto" w:fill="FFFFFF"/>
        <w:jc w:val="left"/>
        <w:rPr>
          <w:rFonts w:ascii="黑体" w:eastAsia="黑体" w:hAnsi="黑体" w:cs="宋体" w:hint="eastAsia"/>
          <w:color w:val="000000"/>
          <w:kern w:val="0"/>
          <w:szCs w:val="21"/>
        </w:rPr>
      </w:pPr>
      <w:r w:rsidRPr="00436EF8">
        <w:rPr>
          <w:rFonts w:ascii="华文仿宋" w:eastAsia="华文仿宋" w:hAnsi="华文仿宋" w:cs="宋体" w:hint="eastAsia"/>
          <w:b/>
          <w:bCs/>
          <w:color w:val="000000"/>
          <w:kern w:val="0"/>
          <w:sz w:val="30"/>
          <w:szCs w:val="30"/>
        </w:rPr>
        <w:t>在《中南大学2021年推免生基本情况登记表》中，审核归口如下：</w:t>
      </w:r>
    </w:p>
    <w:tbl>
      <w:tblPr>
        <w:tblW w:w="0" w:type="auto"/>
        <w:tblInd w:w="78" w:type="dxa"/>
        <w:shd w:val="clear" w:color="auto" w:fill="FFFFFF"/>
        <w:tblCellMar>
          <w:top w:w="15" w:type="dxa"/>
          <w:left w:w="15" w:type="dxa"/>
          <w:bottom w:w="15" w:type="dxa"/>
          <w:right w:w="15" w:type="dxa"/>
        </w:tblCellMar>
        <w:tblLook w:val="04A0" w:firstRow="1" w:lastRow="0" w:firstColumn="1" w:lastColumn="0" w:noHBand="0" w:noVBand="1"/>
      </w:tblPr>
      <w:tblGrid>
        <w:gridCol w:w="629"/>
        <w:gridCol w:w="2060"/>
        <w:gridCol w:w="3074"/>
        <w:gridCol w:w="2445"/>
      </w:tblGrid>
      <w:tr w:rsidR="00436EF8" w:rsidRPr="00436EF8" w:rsidTr="00436EF8">
        <w:trPr>
          <w:trHeight w:val="510"/>
        </w:trPr>
        <w:tc>
          <w:tcPr>
            <w:tcW w:w="660" w:type="dxa"/>
            <w:tcBorders>
              <w:top w:val="single" w:sz="8" w:space="0" w:color="auto"/>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序号</w:t>
            </w:r>
          </w:p>
        </w:tc>
        <w:tc>
          <w:tcPr>
            <w:tcW w:w="2251" w:type="dxa"/>
            <w:tcBorders>
              <w:top w:val="single" w:sz="8" w:space="0" w:color="auto"/>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审核类型</w:t>
            </w:r>
          </w:p>
        </w:tc>
        <w:tc>
          <w:tcPr>
            <w:tcW w:w="3346" w:type="dxa"/>
            <w:tcBorders>
              <w:top w:val="single" w:sz="8" w:space="0" w:color="auto"/>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学生</w:t>
            </w:r>
            <w:proofErr w:type="gramStart"/>
            <w:r w:rsidRPr="00436EF8">
              <w:rPr>
                <w:rFonts w:ascii="华文仿宋" w:eastAsia="华文仿宋" w:hAnsi="华文仿宋" w:cs="宋体" w:hint="eastAsia"/>
                <w:b/>
                <w:bCs/>
                <w:color w:val="000000"/>
                <w:kern w:val="0"/>
                <w:sz w:val="30"/>
                <w:szCs w:val="30"/>
              </w:rPr>
              <w:t>推免类型</w:t>
            </w:r>
            <w:proofErr w:type="gramEnd"/>
          </w:p>
        </w:tc>
        <w:tc>
          <w:tcPr>
            <w:tcW w:w="2650" w:type="dxa"/>
            <w:tcBorders>
              <w:top w:val="single" w:sz="8" w:space="0" w:color="auto"/>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归口单位签字盖章</w:t>
            </w:r>
          </w:p>
        </w:tc>
      </w:tr>
      <w:tr w:rsidR="00436EF8" w:rsidRPr="00436EF8" w:rsidTr="00436EF8">
        <w:trPr>
          <w:trHeight w:val="510"/>
        </w:trPr>
        <w:tc>
          <w:tcPr>
            <w:tcW w:w="660"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w:t>
            </w:r>
          </w:p>
        </w:tc>
        <w:tc>
          <w:tcPr>
            <w:tcW w:w="2251"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思想品德考核</w:t>
            </w:r>
          </w:p>
        </w:tc>
        <w:tc>
          <w:tcPr>
            <w:tcW w:w="3346"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所有学生</w:t>
            </w:r>
          </w:p>
        </w:tc>
        <w:tc>
          <w:tcPr>
            <w:tcW w:w="2650"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二级学院党委</w:t>
            </w:r>
          </w:p>
        </w:tc>
      </w:tr>
      <w:tr w:rsidR="00436EF8" w:rsidRPr="00436EF8" w:rsidTr="00436EF8">
        <w:trPr>
          <w:trHeight w:val="510"/>
        </w:trPr>
        <w:tc>
          <w:tcPr>
            <w:tcW w:w="660"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w:t>
            </w:r>
          </w:p>
        </w:tc>
        <w:tc>
          <w:tcPr>
            <w:tcW w:w="2251"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文化课成绩审核</w:t>
            </w:r>
          </w:p>
        </w:tc>
        <w:tc>
          <w:tcPr>
            <w:tcW w:w="3346"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所有学生</w:t>
            </w:r>
          </w:p>
        </w:tc>
        <w:tc>
          <w:tcPr>
            <w:tcW w:w="2650"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学生所在学院教务</w:t>
            </w:r>
          </w:p>
        </w:tc>
      </w:tr>
      <w:tr w:rsidR="00436EF8" w:rsidRPr="00436EF8" w:rsidTr="00436EF8">
        <w:trPr>
          <w:trHeight w:val="510"/>
        </w:trPr>
        <w:tc>
          <w:tcPr>
            <w:tcW w:w="660" w:type="dxa"/>
            <w:vMerge w:val="restart"/>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center"/>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w:t>
            </w:r>
          </w:p>
        </w:tc>
        <w:tc>
          <w:tcPr>
            <w:tcW w:w="2251" w:type="dxa"/>
            <w:vMerge w:val="restart"/>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推荐意见审核</w:t>
            </w:r>
          </w:p>
        </w:tc>
        <w:tc>
          <w:tcPr>
            <w:tcW w:w="3346"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专业分配名额的学生</w:t>
            </w:r>
          </w:p>
        </w:tc>
        <w:tc>
          <w:tcPr>
            <w:tcW w:w="2650"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各学院教学院长</w:t>
            </w:r>
          </w:p>
        </w:tc>
      </w:tr>
      <w:tr w:rsidR="00436EF8" w:rsidRPr="00436EF8" w:rsidTr="00436EF8">
        <w:trPr>
          <w:trHeight w:val="49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3346"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医学类学生</w:t>
            </w:r>
          </w:p>
        </w:tc>
        <w:tc>
          <w:tcPr>
            <w:tcW w:w="2650"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湘雅医学院</w:t>
            </w:r>
          </w:p>
        </w:tc>
      </w:tr>
      <w:tr w:rsidR="00436EF8" w:rsidRPr="00436EF8" w:rsidTr="00436EF8">
        <w:trPr>
          <w:trHeight w:val="51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3346"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学科竞赛</w:t>
            </w:r>
          </w:p>
        </w:tc>
        <w:tc>
          <w:tcPr>
            <w:tcW w:w="2650"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各学院教学院长</w:t>
            </w:r>
          </w:p>
        </w:tc>
      </w:tr>
      <w:tr w:rsidR="00436EF8" w:rsidRPr="00436EF8" w:rsidTr="00436EF8">
        <w:trPr>
          <w:trHeight w:val="51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3346"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支教团、“挑战杯”</w:t>
            </w:r>
          </w:p>
        </w:tc>
        <w:tc>
          <w:tcPr>
            <w:tcW w:w="2650"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团委</w:t>
            </w:r>
          </w:p>
        </w:tc>
      </w:tr>
      <w:tr w:rsidR="00436EF8" w:rsidRPr="00436EF8" w:rsidTr="00436EF8">
        <w:trPr>
          <w:trHeight w:val="143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3346"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艺术体育和社会工作类</w:t>
            </w:r>
          </w:p>
        </w:tc>
        <w:tc>
          <w:tcPr>
            <w:tcW w:w="2650"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spacing w:line="320" w:lineRule="atLeast"/>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28"/>
                <w:szCs w:val="28"/>
              </w:rPr>
              <w:t>团委、体育教研部、学工部</w:t>
            </w:r>
          </w:p>
        </w:tc>
      </w:tr>
      <w:tr w:rsidR="00436EF8" w:rsidRPr="00436EF8" w:rsidTr="00436EF8">
        <w:trPr>
          <w:trHeight w:val="98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0" w:type="auto"/>
            <w:vMerge/>
            <w:tcBorders>
              <w:top w:val="nil"/>
              <w:left w:val="nil"/>
              <w:bottom w:val="single" w:sz="8" w:space="0" w:color="auto"/>
              <w:right w:val="single" w:sz="8" w:space="0" w:color="auto"/>
            </w:tcBorders>
            <w:shd w:val="clear" w:color="auto" w:fill="FFFFFF"/>
            <w:vAlign w:val="center"/>
            <w:hideMark/>
          </w:tcPr>
          <w:p w:rsidR="00436EF8" w:rsidRPr="00436EF8" w:rsidRDefault="00436EF8" w:rsidP="00436EF8">
            <w:pPr>
              <w:widowControl/>
              <w:spacing w:beforeAutospacing="1" w:afterAutospacing="1"/>
              <w:jc w:val="left"/>
              <w:rPr>
                <w:rFonts w:ascii="微软雅黑" w:eastAsia="微软雅黑" w:hAnsi="微软雅黑" w:cs="宋体"/>
                <w:color w:val="000000"/>
                <w:kern w:val="0"/>
                <w:sz w:val="20"/>
                <w:szCs w:val="20"/>
              </w:rPr>
            </w:pPr>
          </w:p>
        </w:tc>
        <w:tc>
          <w:tcPr>
            <w:tcW w:w="3346"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国防生、退役士兵专项</w:t>
            </w:r>
          </w:p>
        </w:tc>
        <w:tc>
          <w:tcPr>
            <w:tcW w:w="2650"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rsidR="00436EF8" w:rsidRPr="00436EF8" w:rsidRDefault="00436EF8" w:rsidP="00436EF8">
            <w:pPr>
              <w:widowControl/>
              <w:spacing w:line="320" w:lineRule="atLeast"/>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28"/>
                <w:szCs w:val="28"/>
              </w:rPr>
              <w:t>学工部</w:t>
            </w:r>
          </w:p>
        </w:tc>
      </w:tr>
    </w:tbl>
    <w:p w:rsidR="00436EF8" w:rsidRPr="00436EF8" w:rsidRDefault="00436EF8" w:rsidP="00436EF8">
      <w:pPr>
        <w:widowControl/>
        <w:shd w:val="clear" w:color="auto" w:fill="FFFFFF"/>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 </w:t>
      </w:r>
    </w:p>
    <w:p w:rsidR="00436EF8" w:rsidRPr="00436EF8" w:rsidRDefault="00436EF8" w:rsidP="00436EF8">
      <w:pPr>
        <w:widowControl/>
        <w:shd w:val="clear" w:color="auto" w:fill="FFFFFF"/>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六、其他事项</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 支教团推免生可按规定保留一年入学资格。</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 学生只能申请一个类别</w:t>
      </w:r>
      <w:proofErr w:type="gramStart"/>
      <w:r w:rsidRPr="00436EF8">
        <w:rPr>
          <w:rFonts w:ascii="华文仿宋" w:eastAsia="华文仿宋" w:hAnsi="华文仿宋" w:cs="宋体" w:hint="eastAsia"/>
          <w:b/>
          <w:bCs/>
          <w:color w:val="000000"/>
          <w:kern w:val="0"/>
          <w:sz w:val="30"/>
          <w:szCs w:val="30"/>
        </w:rPr>
        <w:t>的推免资格</w:t>
      </w:r>
      <w:proofErr w:type="gramEnd"/>
      <w:r w:rsidRPr="00436EF8">
        <w:rPr>
          <w:rFonts w:ascii="华文仿宋" w:eastAsia="华文仿宋" w:hAnsi="华文仿宋" w:cs="宋体" w:hint="eastAsia"/>
          <w:b/>
          <w:bCs/>
          <w:color w:val="000000"/>
          <w:kern w:val="0"/>
          <w:sz w:val="30"/>
          <w:szCs w:val="30"/>
        </w:rPr>
        <w:t>，否则取消申请资格。</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 学生获得推免生资格后出现下列情况之一者，取消其推免生资格：</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（1）研究生入学前未取得本科毕业证者；</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（2）受刑事、行政、纪律处分者；</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（3）对在申请推免生过程中弄虚作假的学生，一经发现，即取消推免生资格，对已录取者将由录取单位取消录取资格和学籍，由推荐单位按学生管理规定进行相应处理。</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4. 按教育部要求，获得推荐资格的学生正式报考均在教育部建立的“全国推荐优秀应届本科毕业生免试攻读研究生信息公开暨管理服务系统”（简称“推免服务系统”，网址:</w:t>
      </w:r>
      <w:hyperlink r:id="rId8" w:history="1">
        <w:r w:rsidRPr="00436EF8">
          <w:rPr>
            <w:rFonts w:ascii="华文仿宋" w:eastAsia="华文仿宋" w:hAnsi="华文仿宋" w:cs="宋体" w:hint="eastAsia"/>
            <w:b/>
            <w:bCs/>
            <w:color w:val="000000"/>
            <w:kern w:val="0"/>
            <w:sz w:val="30"/>
            <w:szCs w:val="30"/>
          </w:rPr>
          <w:t>https://yz.chsi.com.cn</w:t>
        </w:r>
      </w:hyperlink>
      <w:r w:rsidRPr="00436EF8">
        <w:rPr>
          <w:rFonts w:ascii="华文仿宋" w:eastAsia="华文仿宋" w:hAnsi="华文仿宋" w:cs="宋体" w:hint="eastAsia"/>
          <w:b/>
          <w:bCs/>
          <w:color w:val="000000"/>
          <w:kern w:val="0"/>
          <w:sz w:val="30"/>
          <w:szCs w:val="30"/>
        </w:rPr>
        <w:t>，开通时间为10月12日）上进行。获得推荐资格的学生可</w:t>
      </w:r>
      <w:proofErr w:type="gramStart"/>
      <w:r w:rsidRPr="00436EF8">
        <w:rPr>
          <w:rFonts w:ascii="华文仿宋" w:eastAsia="华文仿宋" w:hAnsi="华文仿宋" w:cs="宋体" w:hint="eastAsia"/>
          <w:b/>
          <w:bCs/>
          <w:color w:val="000000"/>
          <w:kern w:val="0"/>
          <w:sz w:val="30"/>
          <w:szCs w:val="30"/>
        </w:rPr>
        <w:t>通过推免服务系统</w:t>
      </w:r>
      <w:proofErr w:type="gramEnd"/>
      <w:r w:rsidRPr="00436EF8">
        <w:rPr>
          <w:rFonts w:ascii="华文仿宋" w:eastAsia="华文仿宋" w:hAnsi="华文仿宋" w:cs="宋体" w:hint="eastAsia"/>
          <w:b/>
          <w:bCs/>
          <w:color w:val="000000"/>
          <w:kern w:val="0"/>
          <w:sz w:val="30"/>
          <w:szCs w:val="30"/>
        </w:rPr>
        <w:t>查询本人想要报考的研究生招生单位的推免生招生专业目录和相关规定，或者通过研究生招生单位的官方网站、咨询电话了解有关事项。我校研究生招生信息的网址为http://gra.csu.edu.cn/yjsy/，咨询电话为0731-88876806。</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 </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附件：</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1. 《中南大学推荐优秀应届本科毕业生免试攻读硕士学位研究生资格的管理办法》(中大教字[2019]8号)</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2.中南大学2021年推免生基本情况登记表</w:t>
      </w:r>
    </w:p>
    <w:p w:rsidR="00436EF8" w:rsidRPr="00436EF8" w:rsidRDefault="00436EF8" w:rsidP="00436EF8">
      <w:pPr>
        <w:widowControl/>
        <w:shd w:val="clear" w:color="auto" w:fill="FFFFFF"/>
        <w:ind w:firstLine="601"/>
        <w:jc w:val="left"/>
        <w:rPr>
          <w:rFonts w:ascii="微软雅黑" w:eastAsia="微软雅黑" w:hAnsi="微软雅黑" w:cs="宋体" w:hint="eastAsia"/>
          <w:color w:val="000000"/>
          <w:kern w:val="0"/>
          <w:sz w:val="20"/>
          <w:szCs w:val="20"/>
        </w:rPr>
      </w:pPr>
      <w:r w:rsidRPr="00436EF8">
        <w:rPr>
          <w:rFonts w:ascii="华文仿宋" w:eastAsia="华文仿宋" w:hAnsi="华文仿宋" w:cs="宋体" w:hint="eastAsia"/>
          <w:b/>
          <w:bCs/>
          <w:color w:val="000000"/>
          <w:kern w:val="0"/>
          <w:sz w:val="30"/>
          <w:szCs w:val="30"/>
        </w:rPr>
        <w:t>3.中南大学2021年推免生基本情况汇总表</w:t>
      </w:r>
    </w:p>
    <w:p w:rsidR="00436EF8" w:rsidRPr="00436EF8" w:rsidRDefault="00436EF8" w:rsidP="00436EF8">
      <w:pPr>
        <w:widowControl/>
        <w:shd w:val="clear" w:color="auto" w:fill="FFFFFF"/>
        <w:spacing w:line="500" w:lineRule="atLeast"/>
        <w:jc w:val="left"/>
        <w:rPr>
          <w:rFonts w:ascii="微软雅黑" w:eastAsia="微软雅黑" w:hAnsi="微软雅黑" w:cs="宋体" w:hint="eastAsia"/>
          <w:color w:val="000000"/>
          <w:kern w:val="0"/>
          <w:sz w:val="20"/>
          <w:szCs w:val="20"/>
        </w:rPr>
      </w:pPr>
      <w:r w:rsidRPr="00436EF8">
        <w:rPr>
          <w:rFonts w:ascii="宋体" w:eastAsia="宋体" w:hAnsi="宋体" w:cs="宋体" w:hint="eastAsia"/>
          <w:b/>
          <w:bCs/>
          <w:color w:val="000000"/>
          <w:kern w:val="0"/>
          <w:sz w:val="28"/>
          <w:szCs w:val="28"/>
        </w:rPr>
        <w:t> </w:t>
      </w:r>
    </w:p>
    <w:p w:rsidR="00436EF8" w:rsidRPr="00436EF8" w:rsidRDefault="00436EF8" w:rsidP="00436EF8">
      <w:pPr>
        <w:widowControl/>
        <w:shd w:val="clear" w:color="auto" w:fill="FFFFFF"/>
        <w:spacing w:line="500" w:lineRule="atLeast"/>
        <w:jc w:val="left"/>
        <w:rPr>
          <w:rFonts w:ascii="微软雅黑" w:eastAsia="微软雅黑" w:hAnsi="微软雅黑" w:cs="宋体" w:hint="eastAsia"/>
          <w:color w:val="000000"/>
          <w:kern w:val="0"/>
          <w:sz w:val="20"/>
          <w:szCs w:val="20"/>
        </w:rPr>
      </w:pPr>
      <w:r w:rsidRPr="00436EF8">
        <w:rPr>
          <w:rFonts w:ascii="宋体" w:eastAsia="宋体" w:hAnsi="宋体" w:cs="宋体" w:hint="eastAsia"/>
          <w:b/>
          <w:bCs/>
          <w:color w:val="000000"/>
          <w:kern w:val="0"/>
          <w:sz w:val="32"/>
          <w:szCs w:val="32"/>
        </w:rPr>
        <w:t> </w:t>
      </w:r>
    </w:p>
    <w:p w:rsidR="00436EF8" w:rsidRPr="00436EF8" w:rsidRDefault="00436EF8" w:rsidP="00436EF8">
      <w:pPr>
        <w:widowControl/>
        <w:shd w:val="clear" w:color="auto" w:fill="FFFFFF"/>
        <w:spacing w:line="500" w:lineRule="atLeast"/>
        <w:jc w:val="left"/>
        <w:rPr>
          <w:rFonts w:ascii="微软雅黑" w:eastAsia="微软雅黑" w:hAnsi="微软雅黑" w:cs="宋体" w:hint="eastAsia"/>
          <w:color w:val="000000"/>
          <w:kern w:val="0"/>
          <w:sz w:val="20"/>
          <w:szCs w:val="20"/>
        </w:rPr>
      </w:pPr>
      <w:r w:rsidRPr="00436EF8">
        <w:rPr>
          <w:rFonts w:ascii="宋体" w:eastAsia="宋体" w:hAnsi="宋体" w:cs="宋体" w:hint="eastAsia"/>
          <w:b/>
          <w:bCs/>
          <w:color w:val="000000"/>
          <w:kern w:val="0"/>
          <w:sz w:val="32"/>
          <w:szCs w:val="32"/>
        </w:rPr>
        <w:t> </w:t>
      </w:r>
    </w:p>
    <w:p w:rsidR="00436EF8" w:rsidRPr="00436EF8" w:rsidRDefault="00436EF8" w:rsidP="00436EF8">
      <w:pPr>
        <w:widowControl/>
        <w:shd w:val="clear" w:color="auto" w:fill="FFFFFF"/>
        <w:spacing w:line="500" w:lineRule="atLeast"/>
        <w:ind w:firstLine="5301"/>
        <w:jc w:val="left"/>
        <w:rPr>
          <w:rFonts w:ascii="微软雅黑" w:eastAsia="微软雅黑" w:hAnsi="微软雅黑" w:cs="宋体" w:hint="eastAsia"/>
          <w:color w:val="000000"/>
          <w:kern w:val="0"/>
          <w:sz w:val="20"/>
          <w:szCs w:val="20"/>
        </w:rPr>
      </w:pPr>
      <w:r w:rsidRPr="00436EF8">
        <w:rPr>
          <w:rFonts w:ascii="宋体" w:eastAsia="宋体" w:hAnsi="宋体" w:cs="宋体" w:hint="eastAsia"/>
          <w:b/>
          <w:bCs/>
          <w:color w:val="000000"/>
          <w:kern w:val="0"/>
          <w:sz w:val="32"/>
          <w:szCs w:val="32"/>
        </w:rPr>
        <w:t>中南大学本科生院</w:t>
      </w:r>
    </w:p>
    <w:p w:rsidR="00436EF8" w:rsidRDefault="00436EF8" w:rsidP="00436EF8">
      <w:pPr>
        <w:widowControl/>
        <w:shd w:val="clear" w:color="auto" w:fill="FFFFFF"/>
        <w:spacing w:line="500" w:lineRule="atLeast"/>
        <w:jc w:val="left"/>
        <w:rPr>
          <w:rFonts w:ascii="宋体" w:eastAsia="宋体" w:hAnsi="宋体" w:cs="宋体"/>
          <w:b/>
          <w:bCs/>
          <w:color w:val="000000"/>
          <w:kern w:val="0"/>
          <w:sz w:val="32"/>
          <w:szCs w:val="32"/>
        </w:rPr>
      </w:pPr>
      <w:r w:rsidRPr="00436EF8">
        <w:rPr>
          <w:rFonts w:ascii="宋体" w:eastAsia="宋体" w:hAnsi="宋体" w:cs="宋体" w:hint="eastAsia"/>
          <w:b/>
          <w:bCs/>
          <w:color w:val="000000"/>
          <w:kern w:val="0"/>
          <w:sz w:val="32"/>
          <w:szCs w:val="32"/>
        </w:rPr>
        <w:t>                         </w:t>
      </w:r>
    </w:p>
    <w:p w:rsidR="00436EF8" w:rsidRPr="00436EF8" w:rsidRDefault="00436EF8" w:rsidP="00436EF8">
      <w:pPr>
        <w:widowControl/>
        <w:shd w:val="clear" w:color="auto" w:fill="FFFFFF"/>
        <w:spacing w:line="500" w:lineRule="atLeast"/>
        <w:jc w:val="left"/>
        <w:rPr>
          <w:rFonts w:ascii="微软雅黑" w:eastAsia="微软雅黑" w:hAnsi="微软雅黑" w:cs="宋体" w:hint="eastAsia"/>
          <w:color w:val="000000"/>
          <w:kern w:val="0"/>
          <w:sz w:val="20"/>
          <w:szCs w:val="20"/>
        </w:rPr>
      </w:pPr>
      <w:bookmarkStart w:id="0" w:name="_GoBack"/>
      <w:bookmarkEnd w:id="0"/>
      <w:r w:rsidRPr="00436EF8">
        <w:rPr>
          <w:rFonts w:ascii="宋体" w:eastAsia="宋体" w:hAnsi="宋体" w:cs="宋体" w:hint="eastAsia"/>
          <w:b/>
          <w:bCs/>
          <w:color w:val="000000"/>
          <w:kern w:val="0"/>
          <w:sz w:val="32"/>
          <w:szCs w:val="32"/>
        </w:rPr>
        <w:t>2020年9月18</w:t>
      </w:r>
      <w:r w:rsidRPr="00436EF8">
        <w:rPr>
          <w:rFonts w:ascii="仿宋_GB2312" w:eastAsia="仿宋_GB2312" w:hAnsi="宋体" w:cs="宋体" w:hint="eastAsia"/>
          <w:b/>
          <w:bCs/>
          <w:color w:val="000000"/>
          <w:kern w:val="0"/>
          <w:sz w:val="32"/>
          <w:szCs w:val="32"/>
        </w:rPr>
        <w:t>日</w:t>
      </w:r>
    </w:p>
    <w:p w:rsidR="00530C66" w:rsidRPr="00436EF8" w:rsidRDefault="00530C66"/>
    <w:sectPr w:rsidR="00530C66" w:rsidRPr="00436E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A"/>
    <w:rsid w:val="00436EF8"/>
    <w:rsid w:val="00530C66"/>
    <w:rsid w:val="008F1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F57A2-3EFA-4564-B46B-9D416BA7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tm" TargetMode="External"/><Relationship Id="rId3" Type="http://schemas.openxmlformats.org/officeDocument/2006/relationships/webSettings" Target="webSettings.xml"/><Relationship Id="rId7" Type="http://schemas.openxmlformats.org/officeDocument/2006/relationships/hyperlink" Target="mailto:488468280@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88468280@qq.com" TargetMode="External"/><Relationship Id="rId5" Type="http://schemas.openxmlformats.org/officeDocument/2006/relationships/hyperlink" Target="mailto:488468280@qq.com" TargetMode="External"/><Relationship Id="rId10" Type="http://schemas.openxmlformats.org/officeDocument/2006/relationships/theme" Target="theme/theme1.xml"/><Relationship Id="rId4" Type="http://schemas.openxmlformats.org/officeDocument/2006/relationships/hyperlink" Target="mailto:488468280@qq.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2020-09-19T06:43:00Z</dcterms:created>
  <dcterms:modified xsi:type="dcterms:W3CDTF">2020-09-19T06:44:00Z</dcterms:modified>
</cp:coreProperties>
</file>